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74331" w:rsidRPr="0095770B" w:rsidRDefault="00E74331" w:rsidP="00E74331">
      <w:pPr>
        <w:widowControl/>
        <w:ind w:right="-360"/>
        <w:jc w:val="center"/>
        <w:rPr>
          <w:szCs w:val="26"/>
        </w:rPr>
      </w:pPr>
    </w:p>
    <w:p w:rsidR="006B6536" w:rsidRPr="0095770B" w:rsidRDefault="00395330" w:rsidP="00631B9A">
      <w:pPr>
        <w:pStyle w:val="a9"/>
        <w:ind w:firstLine="90"/>
        <w:jc w:val="center"/>
        <w:rPr>
          <w:b/>
          <w:bCs/>
          <w:sz w:val="26"/>
          <w:szCs w:val="26"/>
          <w:rtl/>
        </w:rPr>
      </w:pPr>
      <w:r w:rsidRPr="0095770B">
        <w:rPr>
          <w:rFonts w:hint="cs"/>
          <w:b/>
          <w:bCs/>
          <w:sz w:val="26"/>
          <w:szCs w:val="26"/>
          <w:rtl/>
        </w:rPr>
        <w:t>הודעה בדבר</w:t>
      </w:r>
      <w:r w:rsidR="006B6536" w:rsidRPr="0095770B">
        <w:rPr>
          <w:rFonts w:hint="cs"/>
          <w:b/>
          <w:bCs/>
          <w:sz w:val="26"/>
          <w:szCs w:val="26"/>
          <w:rtl/>
        </w:rPr>
        <w:t xml:space="preserve"> מכרז שמספר</w:t>
      </w:r>
      <w:r w:rsidRPr="0095770B">
        <w:rPr>
          <w:rFonts w:hint="cs"/>
          <w:b/>
          <w:bCs/>
          <w:sz w:val="26"/>
          <w:szCs w:val="26"/>
          <w:rtl/>
        </w:rPr>
        <w:t>ו</w:t>
      </w:r>
      <w:r w:rsidR="006B6536" w:rsidRPr="0095770B">
        <w:rPr>
          <w:b/>
          <w:bCs/>
          <w:sz w:val="26"/>
          <w:szCs w:val="26"/>
          <w:rtl/>
        </w:rPr>
        <w:t xml:space="preserve">: </w:t>
      </w:r>
      <w:r w:rsidR="00631B9A">
        <w:rPr>
          <w:rFonts w:hint="cs"/>
          <w:b/>
          <w:bCs/>
          <w:sz w:val="26"/>
          <w:szCs w:val="26"/>
          <w:rtl/>
        </w:rPr>
        <w:t>2</w:t>
      </w:r>
      <w:bookmarkStart w:id="0" w:name="_GoBack"/>
      <w:bookmarkEnd w:id="0"/>
      <w:r w:rsidR="00C86B70">
        <w:rPr>
          <w:rFonts w:hint="cs"/>
          <w:b/>
          <w:bCs/>
          <w:sz w:val="26"/>
          <w:szCs w:val="26"/>
          <w:rtl/>
        </w:rPr>
        <w:t>/2022</w:t>
      </w:r>
    </w:p>
    <w:p w:rsidR="00C402A5" w:rsidRDefault="002B2A24" w:rsidP="009F7360">
      <w:pPr>
        <w:widowControl/>
        <w:ind w:right="-360"/>
        <w:jc w:val="center"/>
        <w:rPr>
          <w:b/>
          <w:bCs/>
          <w:sz w:val="24"/>
          <w:szCs w:val="26"/>
          <w:u w:val="single"/>
          <w:lang w:eastAsia="he-IL"/>
        </w:rPr>
      </w:pPr>
      <w:r w:rsidRPr="002B2A24">
        <w:rPr>
          <w:b/>
          <w:bCs/>
          <w:sz w:val="28"/>
          <w:szCs w:val="28"/>
          <w:rtl/>
        </w:rPr>
        <w:t xml:space="preserve">מכרז לאיתור </w:t>
      </w:r>
      <w:r w:rsidR="0095770B">
        <w:rPr>
          <w:rFonts w:hint="cs"/>
          <w:b/>
          <w:bCs/>
          <w:sz w:val="28"/>
          <w:szCs w:val="28"/>
          <w:rtl/>
        </w:rPr>
        <w:t xml:space="preserve">דיור עבור </w:t>
      </w:r>
      <w:r w:rsidR="009F7360">
        <w:rPr>
          <w:rFonts w:hint="cs"/>
          <w:b/>
          <w:bCs/>
          <w:sz w:val="28"/>
          <w:szCs w:val="28"/>
          <w:rtl/>
        </w:rPr>
        <w:t xml:space="preserve">תחנת משטרה </w:t>
      </w:r>
      <w:proofErr w:type="spellStart"/>
      <w:r w:rsidR="009F7360">
        <w:rPr>
          <w:rFonts w:hint="cs"/>
          <w:b/>
          <w:bCs/>
          <w:sz w:val="28"/>
          <w:szCs w:val="28"/>
          <w:rtl/>
        </w:rPr>
        <w:t>במג'אר</w:t>
      </w:r>
      <w:proofErr w:type="spellEnd"/>
    </w:p>
    <w:p w:rsidR="002B2A24" w:rsidRPr="00395330" w:rsidRDefault="002B2A24" w:rsidP="00C402A5">
      <w:pPr>
        <w:widowControl/>
        <w:ind w:right="-360"/>
        <w:jc w:val="center"/>
        <w:rPr>
          <w:b/>
          <w:bCs/>
          <w:sz w:val="24"/>
          <w:szCs w:val="26"/>
          <w:u w:val="single"/>
          <w:rtl/>
          <w:lang w:eastAsia="he-IL"/>
        </w:rPr>
      </w:pPr>
    </w:p>
    <w:p w:rsidR="00647802" w:rsidRDefault="006B6536" w:rsidP="009F7360">
      <w:pPr>
        <w:widowControl/>
        <w:tabs>
          <w:tab w:val="left" w:pos="-52"/>
          <w:tab w:val="left" w:pos="1530"/>
        </w:tabs>
        <w:spacing w:line="276" w:lineRule="auto"/>
        <w:ind w:left="-52" w:right="-360"/>
        <w:jc w:val="both"/>
        <w:rPr>
          <w:szCs w:val="26"/>
          <w:rtl/>
        </w:rPr>
      </w:pPr>
      <w:r w:rsidRPr="00EE4AE4">
        <w:rPr>
          <w:i/>
          <w:szCs w:val="26"/>
          <w:rtl/>
          <w:lang w:eastAsia="he-IL"/>
        </w:rPr>
        <w:t xml:space="preserve">מנהל הדיור הממשלתי </w:t>
      </w:r>
      <w:r w:rsidRPr="00EE4AE4">
        <w:rPr>
          <w:rFonts w:hint="cs"/>
          <w:i/>
          <w:szCs w:val="26"/>
          <w:rtl/>
          <w:lang w:eastAsia="he-IL"/>
        </w:rPr>
        <w:t>בחטיבת נכסים ולוגיסטיקה</w:t>
      </w:r>
      <w:r w:rsidRPr="00EE4AE4">
        <w:rPr>
          <w:rFonts w:hint="cs"/>
          <w:szCs w:val="26"/>
          <w:rtl/>
          <w:lang w:eastAsia="he-IL"/>
        </w:rPr>
        <w:t xml:space="preserve"> </w:t>
      </w:r>
      <w:r w:rsidRPr="00EE4AE4">
        <w:rPr>
          <w:i/>
          <w:szCs w:val="26"/>
          <w:rtl/>
          <w:lang w:eastAsia="he-IL"/>
        </w:rPr>
        <w:t>ב</w:t>
      </w:r>
      <w:r w:rsidRPr="00EE4AE4">
        <w:rPr>
          <w:rFonts w:hint="cs"/>
          <w:i/>
          <w:szCs w:val="26"/>
          <w:rtl/>
          <w:lang w:eastAsia="he-IL"/>
        </w:rPr>
        <w:t>אגף ה</w:t>
      </w:r>
      <w:r w:rsidRPr="00EE4AE4">
        <w:rPr>
          <w:i/>
          <w:szCs w:val="26"/>
          <w:rtl/>
          <w:lang w:eastAsia="he-IL"/>
        </w:rPr>
        <w:t xml:space="preserve">חשב הכללי במשרד האוצר </w:t>
      </w:r>
      <w:r w:rsidRPr="00EE4AE4">
        <w:rPr>
          <w:rFonts w:hint="cs"/>
          <w:szCs w:val="26"/>
          <w:rtl/>
          <w:lang w:eastAsia="he-IL"/>
        </w:rPr>
        <w:t>(להלן: "המזמין</w:t>
      </w:r>
      <w:r w:rsidR="00895870">
        <w:rPr>
          <w:rFonts w:hint="cs"/>
          <w:szCs w:val="26"/>
          <w:rtl/>
          <w:lang w:eastAsia="he-IL"/>
        </w:rPr>
        <w:t xml:space="preserve">") </w:t>
      </w:r>
      <w:r w:rsidRPr="00EE4AE4">
        <w:rPr>
          <w:rFonts w:hint="cs"/>
          <w:szCs w:val="26"/>
          <w:rtl/>
          <w:lang w:eastAsia="he-IL"/>
        </w:rPr>
        <w:t xml:space="preserve">מפרסם בזאת </w:t>
      </w:r>
      <w:r w:rsidR="00395330" w:rsidRPr="00EE4AE4">
        <w:rPr>
          <w:rFonts w:hint="cs"/>
          <w:szCs w:val="26"/>
          <w:rtl/>
        </w:rPr>
        <w:t xml:space="preserve">מכרז שמספרו </w:t>
      </w:r>
      <w:r w:rsidR="009F7360">
        <w:rPr>
          <w:rFonts w:hint="cs"/>
          <w:szCs w:val="26"/>
          <w:rtl/>
        </w:rPr>
        <w:t>2</w:t>
      </w:r>
      <w:r w:rsidR="00C86B70">
        <w:rPr>
          <w:rFonts w:hint="cs"/>
          <w:szCs w:val="26"/>
          <w:rtl/>
        </w:rPr>
        <w:t xml:space="preserve">/2022 </w:t>
      </w:r>
      <w:r w:rsidRPr="00EE4AE4">
        <w:rPr>
          <w:rFonts w:hint="cs"/>
          <w:szCs w:val="26"/>
          <w:rtl/>
        </w:rPr>
        <w:t xml:space="preserve">(להלן: "המכרז") ומזמין </w:t>
      </w:r>
      <w:r w:rsidRPr="00EE4AE4">
        <w:rPr>
          <w:szCs w:val="26"/>
          <w:rtl/>
        </w:rPr>
        <w:t xml:space="preserve">בזה </w:t>
      </w:r>
      <w:r w:rsidRPr="00EE4AE4">
        <w:rPr>
          <w:rFonts w:hint="cs"/>
          <w:szCs w:val="26"/>
          <w:rtl/>
        </w:rPr>
        <w:t xml:space="preserve">להציע </w:t>
      </w:r>
      <w:r w:rsidRPr="00EE4AE4">
        <w:rPr>
          <w:szCs w:val="26"/>
          <w:rtl/>
        </w:rPr>
        <w:t xml:space="preserve">הצעות </w:t>
      </w:r>
      <w:r w:rsidR="00C86B70">
        <w:rPr>
          <w:rFonts w:hint="cs"/>
          <w:szCs w:val="26"/>
          <w:rtl/>
        </w:rPr>
        <w:t>למכרז שבנדון.</w:t>
      </w:r>
    </w:p>
    <w:p w:rsidR="005D2F84" w:rsidRPr="00EE4AE4" w:rsidRDefault="005D2F84" w:rsidP="005D2F84">
      <w:pPr>
        <w:widowControl/>
        <w:tabs>
          <w:tab w:val="left" w:pos="-52"/>
          <w:tab w:val="left" w:pos="1530"/>
        </w:tabs>
        <w:spacing w:line="276" w:lineRule="auto"/>
        <w:ind w:left="-52" w:right="-360"/>
        <w:jc w:val="both"/>
        <w:rPr>
          <w:szCs w:val="26"/>
          <w:rtl/>
        </w:rPr>
      </w:pPr>
    </w:p>
    <w:p w:rsidR="006B6536" w:rsidRPr="00EE4AE4" w:rsidRDefault="006B6536" w:rsidP="008F0CBF">
      <w:pPr>
        <w:tabs>
          <w:tab w:val="left" w:pos="-109"/>
          <w:tab w:val="left" w:pos="1530"/>
        </w:tabs>
        <w:spacing w:line="276" w:lineRule="auto"/>
        <w:ind w:left="-109" w:right="-851"/>
        <w:rPr>
          <w:szCs w:val="26"/>
        </w:rPr>
      </w:pPr>
      <w:r w:rsidRPr="00EE4AE4">
        <w:rPr>
          <w:szCs w:val="26"/>
          <w:rtl/>
        </w:rPr>
        <w:t>תנאים מוקדמים</w:t>
      </w:r>
    </w:p>
    <w:p w:rsidR="002B2A24" w:rsidRPr="002B2A24" w:rsidRDefault="00D13C82" w:rsidP="009F7360">
      <w:pPr>
        <w:pStyle w:val="2"/>
        <w:keepNext/>
        <w:widowControl/>
        <w:numPr>
          <w:ilvl w:val="1"/>
          <w:numId w:val="8"/>
        </w:numPr>
        <w:spacing w:line="276" w:lineRule="auto"/>
        <w:ind w:right="-851"/>
        <w:rPr>
          <w:b w:val="0"/>
          <w:bCs w:val="0"/>
          <w:i/>
          <w:caps w:val="0"/>
          <w:spacing w:val="0"/>
          <w:sz w:val="26"/>
          <w:szCs w:val="26"/>
          <w:rtl/>
        </w:rPr>
      </w:pPr>
      <w:r w:rsidRPr="00D13C82">
        <w:rPr>
          <w:b w:val="0"/>
          <w:bCs w:val="0"/>
          <w:i/>
          <w:caps w:val="0"/>
          <w:spacing w:val="0"/>
          <w:sz w:val="26"/>
          <w:szCs w:val="26"/>
          <w:rtl/>
        </w:rPr>
        <w:t xml:space="preserve">שימצא בתחום </w:t>
      </w:r>
      <w:r w:rsidR="002B2A24" w:rsidRPr="002B2A24">
        <w:rPr>
          <w:b w:val="0"/>
          <w:bCs w:val="0"/>
          <w:i/>
          <w:caps w:val="0"/>
          <w:spacing w:val="0"/>
          <w:sz w:val="26"/>
          <w:szCs w:val="26"/>
          <w:rtl/>
        </w:rPr>
        <w:t>שימצא בגבולות גזרה</w:t>
      </w:r>
      <w:r w:rsidR="0095770B">
        <w:rPr>
          <w:rFonts w:hint="cs"/>
          <w:b w:val="0"/>
          <w:bCs w:val="0"/>
          <w:i/>
          <w:caps w:val="0"/>
          <w:spacing w:val="0"/>
          <w:sz w:val="26"/>
          <w:szCs w:val="26"/>
          <w:rtl/>
        </w:rPr>
        <w:t xml:space="preserve"> של </w:t>
      </w:r>
      <w:r w:rsidR="009F7360">
        <w:rPr>
          <w:rFonts w:hint="cs"/>
          <w:b w:val="0"/>
          <w:bCs w:val="0"/>
          <w:i/>
          <w:caps w:val="0"/>
          <w:spacing w:val="0"/>
          <w:sz w:val="26"/>
          <w:szCs w:val="26"/>
          <w:rtl/>
        </w:rPr>
        <w:t xml:space="preserve"> </w:t>
      </w:r>
      <w:proofErr w:type="spellStart"/>
      <w:r w:rsidR="009F7360">
        <w:rPr>
          <w:rFonts w:hint="cs"/>
          <w:b w:val="0"/>
          <w:bCs w:val="0"/>
          <w:i/>
          <w:caps w:val="0"/>
          <w:spacing w:val="0"/>
          <w:sz w:val="26"/>
          <w:szCs w:val="26"/>
          <w:rtl/>
        </w:rPr>
        <w:t>מג'אר</w:t>
      </w:r>
      <w:proofErr w:type="spellEnd"/>
      <w:r w:rsidR="009F7360">
        <w:rPr>
          <w:rFonts w:hint="cs"/>
          <w:b w:val="0"/>
          <w:bCs w:val="0"/>
          <w:i/>
          <w:caps w:val="0"/>
          <w:spacing w:val="0"/>
          <w:sz w:val="26"/>
          <w:szCs w:val="26"/>
          <w:rtl/>
        </w:rPr>
        <w:t>.</w:t>
      </w:r>
    </w:p>
    <w:p w:rsidR="0005753B" w:rsidRPr="0005753B" w:rsidRDefault="00E36525" w:rsidP="009F7360">
      <w:pPr>
        <w:pStyle w:val="2"/>
        <w:keepNext/>
        <w:widowControl/>
        <w:numPr>
          <w:ilvl w:val="1"/>
          <w:numId w:val="8"/>
        </w:numPr>
        <w:spacing w:before="0" w:line="276" w:lineRule="auto"/>
        <w:ind w:right="-851"/>
        <w:rPr>
          <w:b w:val="0"/>
          <w:bCs w:val="0"/>
          <w:i/>
          <w:caps w:val="0"/>
          <w:spacing w:val="0"/>
          <w:sz w:val="26"/>
          <w:szCs w:val="26"/>
          <w:rtl/>
        </w:rPr>
      </w:pPr>
      <w:r>
        <w:rPr>
          <w:rFonts w:hint="cs"/>
          <w:b w:val="0"/>
          <w:bCs w:val="0"/>
          <w:i/>
          <w:caps w:val="0"/>
          <w:spacing w:val="0"/>
          <w:sz w:val="26"/>
          <w:szCs w:val="26"/>
          <w:rtl/>
        </w:rPr>
        <w:t>נדרש דיור ב</w:t>
      </w:r>
      <w:r w:rsidR="0005753B" w:rsidRPr="0005753B">
        <w:rPr>
          <w:rFonts w:hint="cs"/>
          <w:b w:val="0"/>
          <w:bCs w:val="0"/>
          <w:i/>
          <w:caps w:val="0"/>
          <w:spacing w:val="0"/>
          <w:sz w:val="26"/>
          <w:szCs w:val="26"/>
          <w:rtl/>
        </w:rPr>
        <w:t xml:space="preserve">שטח של כ </w:t>
      </w:r>
      <w:r w:rsidR="009F7360">
        <w:rPr>
          <w:rFonts w:hint="cs"/>
          <w:b w:val="0"/>
          <w:bCs w:val="0"/>
          <w:i/>
          <w:caps w:val="0"/>
          <w:spacing w:val="0"/>
          <w:sz w:val="26"/>
          <w:szCs w:val="26"/>
          <w:rtl/>
        </w:rPr>
        <w:t>470</w:t>
      </w:r>
      <w:r w:rsidR="002B2A24">
        <w:rPr>
          <w:rFonts w:hint="cs"/>
          <w:b w:val="0"/>
          <w:bCs w:val="0"/>
          <w:i/>
          <w:caps w:val="0"/>
          <w:spacing w:val="0"/>
          <w:sz w:val="26"/>
          <w:szCs w:val="26"/>
          <w:rtl/>
        </w:rPr>
        <w:t xml:space="preserve"> </w:t>
      </w:r>
      <w:r w:rsidR="0005753B" w:rsidRPr="0005753B">
        <w:rPr>
          <w:rFonts w:hint="cs"/>
          <w:b w:val="0"/>
          <w:bCs w:val="0"/>
          <w:i/>
          <w:caps w:val="0"/>
          <w:spacing w:val="0"/>
          <w:sz w:val="26"/>
          <w:szCs w:val="26"/>
          <w:rtl/>
        </w:rPr>
        <w:t>מ"ר</w:t>
      </w:r>
      <w:r w:rsidR="0034260A">
        <w:rPr>
          <w:rFonts w:hint="cs"/>
          <w:b w:val="0"/>
          <w:bCs w:val="0"/>
          <w:i/>
          <w:caps w:val="0"/>
          <w:spacing w:val="0"/>
          <w:sz w:val="26"/>
          <w:szCs w:val="26"/>
          <w:rtl/>
        </w:rPr>
        <w:t xml:space="preserve"> שטח בנוי</w:t>
      </w:r>
      <w:r w:rsidR="009F7360">
        <w:rPr>
          <w:rFonts w:hint="cs"/>
          <w:b w:val="0"/>
          <w:bCs w:val="0"/>
          <w:i/>
          <w:caps w:val="0"/>
          <w:spacing w:val="0"/>
          <w:sz w:val="26"/>
          <w:szCs w:val="26"/>
          <w:rtl/>
        </w:rPr>
        <w:t xml:space="preserve"> +</w:t>
      </w:r>
      <w:r w:rsidR="0034260A">
        <w:rPr>
          <w:rFonts w:hint="cs"/>
          <w:b w:val="0"/>
          <w:bCs w:val="0"/>
          <w:i/>
          <w:caps w:val="0"/>
          <w:spacing w:val="0"/>
          <w:sz w:val="26"/>
          <w:szCs w:val="26"/>
          <w:rtl/>
        </w:rPr>
        <w:t xml:space="preserve"> </w:t>
      </w:r>
      <w:r w:rsidR="009F7360" w:rsidRPr="009F7360">
        <w:rPr>
          <w:b w:val="0"/>
          <w:bCs w:val="0"/>
          <w:i/>
          <w:caps w:val="0"/>
          <w:spacing w:val="0"/>
          <w:sz w:val="26"/>
          <w:szCs w:val="26"/>
          <w:rtl/>
        </w:rPr>
        <w:t>300 מ"ר שטח חיצוני.</w:t>
      </w:r>
    </w:p>
    <w:p w:rsidR="00606F0E" w:rsidRDefault="002B2A24" w:rsidP="008F0CBF">
      <w:pPr>
        <w:pStyle w:val="2"/>
        <w:keepNext/>
        <w:widowControl/>
        <w:numPr>
          <w:ilvl w:val="1"/>
          <w:numId w:val="8"/>
        </w:numPr>
        <w:spacing w:before="0" w:line="276" w:lineRule="auto"/>
        <w:ind w:right="-851"/>
        <w:rPr>
          <w:b w:val="0"/>
          <w:bCs w:val="0"/>
          <w:i/>
          <w:caps w:val="0"/>
          <w:spacing w:val="0"/>
          <w:sz w:val="26"/>
          <w:szCs w:val="26"/>
          <w:rtl/>
        </w:rPr>
      </w:pPr>
      <w:r>
        <w:rPr>
          <w:rFonts w:hint="cs"/>
          <w:b w:val="0"/>
          <w:bCs w:val="0"/>
          <w:i/>
          <w:caps w:val="0"/>
          <w:spacing w:val="0"/>
          <w:sz w:val="26"/>
          <w:szCs w:val="26"/>
          <w:rtl/>
        </w:rPr>
        <w:t>השטח</w:t>
      </w:r>
      <w:r w:rsidR="00606F0E" w:rsidRPr="00225C6B">
        <w:rPr>
          <w:b w:val="0"/>
          <w:bCs w:val="0"/>
          <w:i/>
          <w:caps w:val="0"/>
          <w:spacing w:val="0"/>
          <w:sz w:val="26"/>
          <w:szCs w:val="26"/>
          <w:rtl/>
        </w:rPr>
        <w:t xml:space="preserve"> יהיה מותאם לצרכי השוכר כמפורט במסמכי המכרז</w:t>
      </w:r>
      <w:r w:rsidR="00606F0E" w:rsidRPr="002A179B">
        <w:rPr>
          <w:rFonts w:hint="cs"/>
          <w:b w:val="0"/>
          <w:bCs w:val="0"/>
          <w:i/>
          <w:caps w:val="0"/>
          <w:spacing w:val="0"/>
          <w:sz w:val="26"/>
          <w:szCs w:val="26"/>
          <w:rtl/>
        </w:rPr>
        <w:t xml:space="preserve"> </w:t>
      </w:r>
      <w:r w:rsidR="00EE4AE4">
        <w:rPr>
          <w:rFonts w:hint="cs"/>
          <w:b w:val="0"/>
          <w:bCs w:val="0"/>
          <w:i/>
          <w:caps w:val="0"/>
          <w:spacing w:val="0"/>
          <w:sz w:val="26"/>
          <w:szCs w:val="26"/>
          <w:rtl/>
        </w:rPr>
        <w:t>.</w:t>
      </w:r>
    </w:p>
    <w:p w:rsidR="00606F0E" w:rsidRDefault="00606F0E" w:rsidP="008F0CBF">
      <w:pPr>
        <w:pStyle w:val="2"/>
        <w:keepNext/>
        <w:widowControl/>
        <w:numPr>
          <w:ilvl w:val="1"/>
          <w:numId w:val="8"/>
        </w:numPr>
        <w:spacing w:before="0" w:line="276" w:lineRule="auto"/>
        <w:ind w:right="-851"/>
        <w:rPr>
          <w:b w:val="0"/>
          <w:bCs w:val="0"/>
          <w:i/>
          <w:caps w:val="0"/>
          <w:spacing w:val="0"/>
          <w:sz w:val="26"/>
          <w:szCs w:val="26"/>
          <w:rtl/>
        </w:rPr>
      </w:pPr>
      <w:r w:rsidRPr="008F38A3">
        <w:rPr>
          <w:b w:val="0"/>
          <w:bCs w:val="0"/>
          <w:i/>
          <w:caps w:val="0"/>
          <w:spacing w:val="0"/>
          <w:sz w:val="26"/>
          <w:szCs w:val="26"/>
          <w:rtl/>
        </w:rPr>
        <w:t>הדיור יהיה בעל נגישות מלאה לאנשים עם מוגבלות.</w:t>
      </w:r>
    </w:p>
    <w:p w:rsidR="009D1546" w:rsidRPr="00511B0C" w:rsidRDefault="009D1546" w:rsidP="009D1546">
      <w:pPr>
        <w:ind w:left="431" w:right="-993"/>
        <w:rPr>
          <w:sz w:val="2"/>
          <w:szCs w:val="2"/>
          <w:rtl/>
        </w:rPr>
      </w:pPr>
    </w:p>
    <w:p w:rsidR="0005753B" w:rsidRPr="00DF5CB8" w:rsidRDefault="009D1546" w:rsidP="00DF5CB8">
      <w:pPr>
        <w:pStyle w:val="a7"/>
        <w:numPr>
          <w:ilvl w:val="1"/>
          <w:numId w:val="8"/>
        </w:numPr>
        <w:rPr>
          <w:rFonts w:ascii="FrankRuehl" w:hAnsi="FrankRuehl"/>
          <w:i/>
          <w:rtl/>
          <w:lang w:eastAsia="he-IL"/>
        </w:rPr>
      </w:pPr>
      <w:r w:rsidRPr="00DF5CB8">
        <w:rPr>
          <w:i/>
          <w:rtl/>
        </w:rPr>
        <w:t xml:space="preserve">את </w:t>
      </w:r>
      <w:r w:rsidR="00EA5DDC" w:rsidRPr="00DF5CB8">
        <w:rPr>
          <w:rFonts w:hint="cs"/>
          <w:i/>
          <w:rtl/>
        </w:rPr>
        <w:t xml:space="preserve">מסמכי המכרז </w:t>
      </w:r>
      <w:r w:rsidR="00D85D7F" w:rsidRPr="00DF5CB8">
        <w:rPr>
          <w:rFonts w:hint="cs"/>
          <w:i/>
          <w:rtl/>
        </w:rPr>
        <w:t>(כולל חוברת המכרז, אפיון טכני וקובץ תשובות)</w:t>
      </w:r>
      <w:r w:rsidR="00D85D7F" w:rsidRPr="00DF5CB8">
        <w:rPr>
          <w:i/>
          <w:rtl/>
        </w:rPr>
        <w:t xml:space="preserve"> </w:t>
      </w:r>
      <w:r w:rsidR="001D0D97" w:rsidRPr="00DF5CB8">
        <w:rPr>
          <w:i/>
          <w:rtl/>
        </w:rPr>
        <w:t>ניתן להורי</w:t>
      </w:r>
      <w:r w:rsidR="001D0D97" w:rsidRPr="00DF5CB8">
        <w:rPr>
          <w:rFonts w:hint="cs"/>
          <w:i/>
          <w:rtl/>
        </w:rPr>
        <w:t xml:space="preserve">ד </w:t>
      </w:r>
      <w:r w:rsidR="00606F0E" w:rsidRPr="00DF5CB8">
        <w:rPr>
          <w:rFonts w:hint="cs"/>
          <w:i/>
          <w:rtl/>
        </w:rPr>
        <w:t xml:space="preserve"> </w:t>
      </w:r>
      <w:r w:rsidRPr="00DF5CB8">
        <w:rPr>
          <w:i/>
          <w:rtl/>
        </w:rPr>
        <w:t>ב</w:t>
      </w:r>
      <w:r w:rsidR="00D85D7F" w:rsidRPr="00DF5CB8">
        <w:rPr>
          <w:rFonts w:hint="cs"/>
          <w:i/>
          <w:rtl/>
        </w:rPr>
        <w:t>קישור:</w:t>
      </w:r>
      <w:r w:rsidRPr="00DF5CB8">
        <w:rPr>
          <w:i/>
          <w:color w:val="FF0000"/>
          <w:rtl/>
        </w:rPr>
        <w:t xml:space="preserve"> </w:t>
      </w:r>
      <w:hyperlink r:id="rId8" w:history="1">
        <w:r w:rsidR="0005753B" w:rsidRPr="00DF5CB8">
          <w:rPr>
            <w:rStyle w:val="Hyperlink"/>
            <w:rFonts w:ascii="FrankRuehl" w:hAnsi="FrankRuehl"/>
            <w:i/>
            <w:lang w:eastAsia="he-IL"/>
          </w:rPr>
          <w:t>https://mr.gov.il/ilgstorefront/he/search/?s=TENDER</w:t>
        </w:r>
      </w:hyperlink>
    </w:p>
    <w:p w:rsidR="00085544" w:rsidRPr="001430CB" w:rsidRDefault="00D225E8" w:rsidP="0034260A">
      <w:pPr>
        <w:pStyle w:val="a7"/>
        <w:numPr>
          <w:ilvl w:val="1"/>
          <w:numId w:val="8"/>
        </w:numPr>
        <w:autoSpaceDE w:val="0"/>
        <w:autoSpaceDN w:val="0"/>
        <w:adjustRightInd w:val="0"/>
        <w:spacing w:after="40"/>
        <w:ind w:right="-851"/>
        <w:rPr>
          <w:i/>
        </w:rPr>
      </w:pPr>
      <w:r w:rsidRPr="0005753B">
        <w:rPr>
          <w:i/>
          <w:rtl/>
        </w:rPr>
        <w:t>את ההצעות יש להגיש ביחד עם כל המסמכים והפרטים הנדרשים במכרז, ב</w:t>
      </w:r>
      <w:r w:rsidR="001430CB">
        <w:rPr>
          <w:rFonts w:hint="cs"/>
          <w:i/>
          <w:rtl/>
        </w:rPr>
        <w:t>שני</w:t>
      </w:r>
      <w:r w:rsidRPr="0005753B">
        <w:rPr>
          <w:i/>
          <w:rtl/>
        </w:rPr>
        <w:t xml:space="preserve"> עותקים, בתוך מעטפה סגורה, עליה יירשמו שם המכרז ומספרו בלבד</w:t>
      </w:r>
      <w:r w:rsidR="00310B90" w:rsidRPr="0005753B">
        <w:rPr>
          <w:rFonts w:hint="cs"/>
          <w:i/>
          <w:rtl/>
        </w:rPr>
        <w:t xml:space="preserve"> </w:t>
      </w:r>
      <w:r w:rsidR="00310B90" w:rsidRPr="0005753B">
        <w:rPr>
          <w:i/>
          <w:rtl/>
        </w:rPr>
        <w:t xml:space="preserve">כמו כן יוכנס למעטפה העתק סרוק של כל המסמכים הכלולים במעטפה כשהם צרובים ע"ג מדיה מגנטית בקובץ בפורמט </w:t>
      </w:r>
      <w:r w:rsidR="00310B90" w:rsidRPr="0005753B">
        <w:rPr>
          <w:iCs/>
        </w:rPr>
        <w:t>PDF</w:t>
      </w:r>
      <w:r w:rsidR="00310B90" w:rsidRPr="0005753B">
        <w:rPr>
          <w:i/>
          <w:rtl/>
        </w:rPr>
        <w:t xml:space="preserve"> או </w:t>
      </w:r>
      <w:proofErr w:type="spellStart"/>
      <w:r w:rsidR="00310B90" w:rsidRPr="0005753B">
        <w:rPr>
          <w:iCs/>
        </w:rPr>
        <w:t>MultiTiff</w:t>
      </w:r>
      <w:proofErr w:type="spellEnd"/>
      <w:r w:rsidR="00310B90" w:rsidRPr="0005753B">
        <w:rPr>
          <w:i/>
          <w:rtl/>
        </w:rPr>
        <w:t>. יש לוודא שהקובץ הסרוק ניתן לקריאה במדיה עליה נצרב.</w:t>
      </w:r>
      <w:r w:rsidRPr="0005753B">
        <w:rPr>
          <w:i/>
          <w:rtl/>
        </w:rPr>
        <w:t xml:space="preserve"> את המעטפה יש להכניס לתיבת המכרזים המתאימה הנמצאת במשרד האוצר, רחוב קפלן 1, ירושלים, קומה 3, חדר 397 (ארכיון החשב הכללי),</w:t>
      </w:r>
      <w:r w:rsidR="001430CB">
        <w:rPr>
          <w:rFonts w:hint="cs"/>
          <w:i/>
          <w:rtl/>
        </w:rPr>
        <w:t xml:space="preserve"> </w:t>
      </w:r>
    </w:p>
    <w:p w:rsidR="00D225E8" w:rsidRDefault="001430CB" w:rsidP="00C86B70">
      <w:pPr>
        <w:pStyle w:val="a7"/>
        <w:numPr>
          <w:ilvl w:val="1"/>
          <w:numId w:val="8"/>
        </w:numPr>
        <w:autoSpaceDE w:val="0"/>
        <w:autoSpaceDN w:val="0"/>
        <w:adjustRightInd w:val="0"/>
        <w:spacing w:after="40"/>
        <w:ind w:right="-851"/>
        <w:rPr>
          <w:i/>
        </w:rPr>
      </w:pPr>
      <w:r>
        <w:rPr>
          <w:rFonts w:hint="cs"/>
          <w:i/>
          <w:rtl/>
        </w:rPr>
        <w:t>את ההצעה יש להגיש</w:t>
      </w:r>
      <w:r w:rsidR="00D225E8" w:rsidRPr="0005753B">
        <w:rPr>
          <w:i/>
          <w:rtl/>
        </w:rPr>
        <w:t xml:space="preserve"> לא יאוחר </w:t>
      </w:r>
      <w:r w:rsidR="00C86B70">
        <w:rPr>
          <w:rFonts w:hint="cs"/>
          <w:i/>
          <w:rtl/>
        </w:rPr>
        <w:t>מהמועד הרשום בחוברת המכרז.</w:t>
      </w:r>
    </w:p>
    <w:p w:rsidR="00986C32" w:rsidRPr="009D1546" w:rsidRDefault="00986C32" w:rsidP="00986C32">
      <w:pPr>
        <w:tabs>
          <w:tab w:val="left" w:pos="431"/>
          <w:tab w:val="left" w:pos="1530"/>
        </w:tabs>
        <w:ind w:left="397" w:right="-851"/>
        <w:jc w:val="both"/>
        <w:rPr>
          <w:i/>
          <w:szCs w:val="26"/>
          <w:rtl/>
        </w:rPr>
      </w:pPr>
    </w:p>
    <w:p w:rsidR="00F975CB" w:rsidRPr="009D1546" w:rsidRDefault="009D1546" w:rsidP="00435191">
      <w:pPr>
        <w:ind w:left="2160" w:right="-851" w:firstLine="720"/>
        <w:rPr>
          <w:szCs w:val="26"/>
          <w:rtl/>
        </w:rPr>
      </w:pPr>
      <w:r w:rsidRPr="009D1546">
        <w:rPr>
          <w:rFonts w:hint="cs"/>
          <w:szCs w:val="26"/>
          <w:rtl/>
        </w:rPr>
        <w:t xml:space="preserve">      </w:t>
      </w:r>
      <w:proofErr w:type="spellStart"/>
      <w:r w:rsidRPr="009D1546">
        <w:rPr>
          <w:b/>
          <w:bCs/>
          <w:szCs w:val="26"/>
          <w:rtl/>
        </w:rPr>
        <w:t>מינהל</w:t>
      </w:r>
      <w:proofErr w:type="spellEnd"/>
      <w:r w:rsidRPr="009D1546">
        <w:rPr>
          <w:b/>
          <w:bCs/>
          <w:szCs w:val="26"/>
          <w:rtl/>
        </w:rPr>
        <w:t xml:space="preserve"> הדיור הממשלתי</w:t>
      </w:r>
      <w:r w:rsidRPr="009D1546">
        <w:rPr>
          <w:rFonts w:hint="cs"/>
          <w:b/>
          <w:bCs/>
          <w:szCs w:val="26"/>
          <w:rtl/>
        </w:rPr>
        <w:tab/>
      </w:r>
    </w:p>
    <w:sectPr w:rsidR="00F975CB" w:rsidRPr="009D1546" w:rsidSect="000E043D">
      <w:headerReference w:type="even" r:id="rId9"/>
      <w:headerReference w:type="default" r:id="rId10"/>
      <w:headerReference w:type="first" r:id="rId11"/>
      <w:pgSz w:w="11906" w:h="16838"/>
      <w:pgMar w:top="1134" w:right="1797" w:bottom="567" w:left="1797" w:header="567" w:footer="720" w:gutter="0"/>
      <w:cols w:space="720"/>
      <w:titlePg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2717D" w:rsidRDefault="0012717D">
      <w:r>
        <w:separator/>
      </w:r>
    </w:p>
  </w:endnote>
  <w:endnote w:type="continuationSeparator" w:id="0">
    <w:p w:rsidR="0012717D" w:rsidRDefault="0012717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2717D" w:rsidRDefault="0012717D">
      <w:r>
        <w:separator/>
      </w:r>
    </w:p>
  </w:footnote>
  <w:footnote w:type="continuationSeparator" w:id="0">
    <w:p w:rsidR="0012717D" w:rsidRDefault="0012717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C46AC" w:rsidRDefault="000255E3" w:rsidP="00FC46AC">
    <w:pPr>
      <w:pStyle w:val="a9"/>
      <w:framePr w:wrap="around" w:vAnchor="text" w:hAnchor="text" w:xAlign="center" w:y="1"/>
      <w:rPr>
        <w:rStyle w:val="ab"/>
      </w:rPr>
    </w:pPr>
    <w:r>
      <w:rPr>
        <w:rStyle w:val="ab"/>
        <w:rtl/>
      </w:rPr>
      <w:fldChar w:fldCharType="begin"/>
    </w:r>
    <w:r>
      <w:rPr>
        <w:rStyle w:val="ab"/>
      </w:rPr>
      <w:instrText xml:space="preserve">PAGE  </w:instrText>
    </w:r>
    <w:r>
      <w:rPr>
        <w:rStyle w:val="ab"/>
        <w:rtl/>
      </w:rPr>
      <w:fldChar w:fldCharType="end"/>
    </w:r>
  </w:p>
  <w:p w:rsidR="00FC46AC" w:rsidRDefault="00631B9A">
    <w:pPr>
      <w:pStyle w:val="a9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C46AC" w:rsidRDefault="000255E3" w:rsidP="00FC46AC">
    <w:pPr>
      <w:pStyle w:val="a9"/>
      <w:framePr w:wrap="around" w:vAnchor="text" w:hAnchor="text" w:xAlign="center" w:y="1"/>
      <w:rPr>
        <w:rStyle w:val="ab"/>
      </w:rPr>
    </w:pPr>
    <w:r>
      <w:rPr>
        <w:rStyle w:val="ab"/>
        <w:rtl/>
      </w:rPr>
      <w:fldChar w:fldCharType="begin"/>
    </w:r>
    <w:r>
      <w:rPr>
        <w:rStyle w:val="ab"/>
      </w:rPr>
      <w:instrText xml:space="preserve">PAGE  </w:instrText>
    </w:r>
    <w:r>
      <w:rPr>
        <w:rStyle w:val="ab"/>
        <w:rtl/>
      </w:rPr>
      <w:fldChar w:fldCharType="separate"/>
    </w:r>
    <w:r w:rsidR="0005753B">
      <w:rPr>
        <w:rStyle w:val="ab"/>
        <w:noProof/>
        <w:rtl/>
      </w:rPr>
      <w:t>2</w:t>
    </w:r>
    <w:r>
      <w:rPr>
        <w:rStyle w:val="ab"/>
        <w:rtl/>
      </w:rPr>
      <w:fldChar w:fldCharType="end"/>
    </w:r>
  </w:p>
  <w:p w:rsidR="00FC46AC" w:rsidRDefault="00631B9A">
    <w:pPr>
      <w:pStyle w:val="a9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D1546" w:rsidRPr="009D1546" w:rsidRDefault="009D1546" w:rsidP="009D1546">
    <w:pPr>
      <w:widowControl/>
      <w:jc w:val="center"/>
      <w:rPr>
        <w:b/>
        <w:bCs/>
        <w:sz w:val="28"/>
        <w:szCs w:val="28"/>
        <w:rtl/>
      </w:rPr>
    </w:pPr>
    <w:r w:rsidRPr="009D1546">
      <w:rPr>
        <w:b/>
        <w:bCs/>
        <w:sz w:val="28"/>
        <w:szCs w:val="28"/>
        <w:rtl/>
      </w:rPr>
      <w:t>מדינת ישראל</w:t>
    </w:r>
  </w:p>
  <w:p w:rsidR="009D1546" w:rsidRDefault="009D1546" w:rsidP="009D1546">
    <w:pPr>
      <w:jc w:val="center"/>
      <w:rPr>
        <w:b/>
        <w:bCs/>
        <w:sz w:val="28"/>
        <w:szCs w:val="28"/>
        <w:rtl/>
      </w:rPr>
    </w:pPr>
    <w:r w:rsidRPr="009D1546">
      <w:rPr>
        <w:b/>
        <w:bCs/>
        <w:sz w:val="28"/>
        <w:szCs w:val="28"/>
        <w:rtl/>
      </w:rPr>
      <w:t>משרד האוצר - החשב הכללי</w:t>
    </w:r>
  </w:p>
  <w:p w:rsidR="008F0CBF" w:rsidRDefault="008F0CBF" w:rsidP="008F0CBF">
    <w:pPr>
      <w:widowControl/>
      <w:ind w:right="-360"/>
      <w:jc w:val="center"/>
      <w:rPr>
        <w:b/>
        <w:bCs/>
        <w:sz w:val="28"/>
        <w:szCs w:val="28"/>
        <w:rtl/>
        <w:lang w:eastAsia="he-IL"/>
      </w:rPr>
    </w:pPr>
    <w:r w:rsidRPr="009D1546">
      <w:rPr>
        <w:b/>
        <w:bCs/>
        <w:sz w:val="28"/>
        <w:szCs w:val="28"/>
        <w:rtl/>
        <w:lang w:eastAsia="he-IL"/>
      </w:rPr>
      <w:t xml:space="preserve">  </w:t>
    </w:r>
    <w:r w:rsidR="001D3C58">
      <w:rPr>
        <w:rFonts w:hint="cs"/>
        <w:b/>
        <w:bCs/>
        <w:sz w:val="28"/>
        <w:szCs w:val="28"/>
        <w:rtl/>
        <w:lang w:eastAsia="he-IL"/>
      </w:rPr>
      <w:t xml:space="preserve">חטיבת נכסים </w:t>
    </w:r>
    <w:r w:rsidRPr="009D1546">
      <w:rPr>
        <w:rFonts w:hint="cs"/>
        <w:b/>
        <w:bCs/>
        <w:sz w:val="28"/>
        <w:szCs w:val="28"/>
        <w:rtl/>
        <w:lang w:eastAsia="he-IL"/>
      </w:rPr>
      <w:t xml:space="preserve">ולוגיסטיקה - </w:t>
    </w:r>
    <w:proofErr w:type="spellStart"/>
    <w:r w:rsidRPr="009D1546">
      <w:rPr>
        <w:b/>
        <w:bCs/>
        <w:sz w:val="28"/>
        <w:szCs w:val="28"/>
        <w:rtl/>
        <w:lang w:eastAsia="he-IL"/>
      </w:rPr>
      <w:t>מינהל</w:t>
    </w:r>
    <w:proofErr w:type="spellEnd"/>
    <w:r w:rsidRPr="009D1546">
      <w:rPr>
        <w:b/>
        <w:bCs/>
        <w:sz w:val="28"/>
        <w:szCs w:val="28"/>
        <w:rtl/>
        <w:lang w:eastAsia="he-IL"/>
      </w:rPr>
      <w:t xml:space="preserve"> הדיור הממשלתי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57307A"/>
    <w:multiLevelType w:val="hybridMultilevel"/>
    <w:tmpl w:val="C49896B8"/>
    <w:lvl w:ilvl="0" w:tplc="04090001">
      <w:start w:val="1"/>
      <w:numFmt w:val="bullet"/>
      <w:lvlText w:val=""/>
      <w:lvlJc w:val="left"/>
      <w:pPr>
        <w:ind w:left="2192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912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63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5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072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79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51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32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952" w:hanging="360"/>
      </w:pPr>
      <w:rPr>
        <w:rFonts w:ascii="Wingdings" w:hAnsi="Wingdings" w:hint="default"/>
      </w:rPr>
    </w:lvl>
  </w:abstractNum>
  <w:abstractNum w:abstractNumId="1" w15:restartNumberingAfterBreak="0">
    <w:nsid w:val="04F00889"/>
    <w:multiLevelType w:val="hybridMultilevel"/>
    <w:tmpl w:val="353A463E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01">
      <w:start w:val="1"/>
      <w:numFmt w:val="bullet"/>
      <w:lvlText w:val=""/>
      <w:lvlJc w:val="left"/>
      <w:pPr>
        <w:ind w:left="2160" w:hanging="180"/>
      </w:pPr>
      <w:rPr>
        <w:rFonts w:ascii="Symbol" w:hAnsi="Symbol" w:hint="default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0B82797"/>
    <w:multiLevelType w:val="multilevel"/>
    <w:tmpl w:val="CB2CFB36"/>
    <w:numStyleLink w:val="-"/>
  </w:abstractNum>
  <w:abstractNum w:abstractNumId="3" w15:restartNumberingAfterBreak="0">
    <w:nsid w:val="11646881"/>
    <w:multiLevelType w:val="multilevel"/>
    <w:tmpl w:val="255A69AA"/>
    <w:lvl w:ilvl="0">
      <w:start w:val="1"/>
      <w:numFmt w:val="decimal"/>
      <w:lvlRestart w:val="0"/>
      <w:lvlText w:val="%1."/>
      <w:lvlJc w:val="left"/>
      <w:pPr>
        <w:tabs>
          <w:tab w:val="num" w:pos="397"/>
        </w:tabs>
        <w:ind w:left="397" w:hanging="397"/>
      </w:pPr>
      <w:rPr>
        <w:rFonts w:cs="Times New Roman" w:hint="default"/>
        <w:sz w:val="18"/>
        <w:szCs w:val="18"/>
      </w:rPr>
    </w:lvl>
    <w:lvl w:ilvl="1">
      <w:start w:val="1"/>
      <w:numFmt w:val="decimal"/>
      <w:lvlText w:val="%2."/>
      <w:lvlJc w:val="left"/>
      <w:pPr>
        <w:tabs>
          <w:tab w:val="num" w:pos="1020"/>
        </w:tabs>
        <w:ind w:left="1020" w:hanging="623"/>
      </w:pPr>
      <w:rPr>
        <w:rFonts w:ascii="Times New Roman" w:eastAsiaTheme="minorHAnsi" w:hAnsi="Times New Roman" w:cs="FrankRuehl"/>
        <w:sz w:val="26"/>
        <w:szCs w:val="26"/>
      </w:r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hanging="737"/>
      </w:pPr>
      <w:rPr>
        <w:rFonts w:cs="Times New Roman" w:hint="default"/>
        <w:b w:val="0"/>
        <w:bCs w:val="0"/>
        <w:i w:val="0"/>
        <w:iCs w:val="0"/>
        <w:sz w:val="16"/>
        <w:szCs w:val="16"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  <w:rPr>
        <w:rFonts w:cs="Times New Roman" w:hint="default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  <w:rPr>
        <w:rFonts w:cs="Times New Roman" w:hint="default"/>
        <w:sz w:val="2"/>
        <w:szCs w:val="24"/>
      </w:r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  <w:rPr>
        <w:rFonts w:cs="Times New Roman" w:hint="default"/>
      </w:r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  <w:rPr>
        <w:rFonts w:cs="Times New Roman" w:hint="default"/>
        <w:sz w:val="2"/>
        <w:szCs w:val="24"/>
      </w:r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hint="default"/>
      </w:rPr>
    </w:lvl>
  </w:abstractNum>
  <w:abstractNum w:abstractNumId="4" w15:restartNumberingAfterBreak="0">
    <w:nsid w:val="11B87F5A"/>
    <w:multiLevelType w:val="multilevel"/>
    <w:tmpl w:val="2C7611E6"/>
    <w:styleLink w:val="-0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5" w15:restartNumberingAfterBreak="0">
    <w:nsid w:val="16240D29"/>
    <w:multiLevelType w:val="hybridMultilevel"/>
    <w:tmpl w:val="3972305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4690D37"/>
    <w:multiLevelType w:val="multilevel"/>
    <w:tmpl w:val="2C7611E6"/>
    <w:numStyleLink w:val="-0"/>
  </w:abstractNum>
  <w:abstractNum w:abstractNumId="7" w15:restartNumberingAfterBreak="0">
    <w:nsid w:val="2D542FA5"/>
    <w:multiLevelType w:val="multilevel"/>
    <w:tmpl w:val="FA38D716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8" w15:restartNumberingAfterBreak="0">
    <w:nsid w:val="308C2D11"/>
    <w:multiLevelType w:val="multilevel"/>
    <w:tmpl w:val="51440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2552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5104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96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984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204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592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6784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976" w:hanging="1440"/>
      </w:pPr>
      <w:rPr>
        <w:rFonts w:hint="default"/>
      </w:rPr>
    </w:lvl>
  </w:abstractNum>
  <w:abstractNum w:abstractNumId="9" w15:restartNumberingAfterBreak="0">
    <w:nsid w:val="389F604B"/>
    <w:multiLevelType w:val="hybridMultilevel"/>
    <w:tmpl w:val="DFC896F4"/>
    <w:lvl w:ilvl="0" w:tplc="04090013">
      <w:start w:val="1"/>
      <w:numFmt w:val="hebrew1"/>
      <w:lvlText w:val="%1."/>
      <w:lvlJc w:val="center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 w15:restartNumberingAfterBreak="0">
    <w:nsid w:val="3F394005"/>
    <w:multiLevelType w:val="multilevel"/>
    <w:tmpl w:val="9FB0C82A"/>
    <w:lvl w:ilvl="0">
      <w:start w:val="7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72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11" w15:restartNumberingAfterBreak="0">
    <w:nsid w:val="477D4CEE"/>
    <w:multiLevelType w:val="multilevel"/>
    <w:tmpl w:val="2C7611E6"/>
    <w:numStyleLink w:val="-0"/>
  </w:abstractNum>
  <w:abstractNum w:abstractNumId="12" w15:restartNumberingAfterBreak="0">
    <w:nsid w:val="4D6C6324"/>
    <w:multiLevelType w:val="hybridMultilevel"/>
    <w:tmpl w:val="57E8E1AA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2C63965"/>
    <w:multiLevelType w:val="multilevel"/>
    <w:tmpl w:val="CB2CFB36"/>
    <w:numStyleLink w:val="-"/>
  </w:abstractNum>
  <w:abstractNum w:abstractNumId="14" w15:restartNumberingAfterBreak="0">
    <w:nsid w:val="53C916A4"/>
    <w:multiLevelType w:val="multilevel"/>
    <w:tmpl w:val="A724A12A"/>
    <w:lvl w:ilvl="0">
      <w:start w:val="1"/>
      <w:numFmt w:val="decimal"/>
      <w:lvlRestart w:val="0"/>
      <w:lvlText w:val="%1."/>
      <w:lvlJc w:val="left"/>
      <w:pPr>
        <w:tabs>
          <w:tab w:val="num" w:pos="397"/>
        </w:tabs>
        <w:ind w:left="397" w:hanging="397"/>
      </w:pPr>
      <w:rPr>
        <w:rFonts w:cs="Times New Roman" w:hint="default"/>
        <w:sz w:val="18"/>
        <w:szCs w:val="18"/>
      </w:rPr>
    </w:lvl>
    <w:lvl w:ilvl="1">
      <w:start w:val="1"/>
      <w:numFmt w:val="bullet"/>
      <w:lvlText w:val=""/>
      <w:lvlJc w:val="left"/>
      <w:pPr>
        <w:tabs>
          <w:tab w:val="num" w:pos="1020"/>
        </w:tabs>
        <w:ind w:left="1020" w:hanging="623"/>
      </w:pPr>
      <w:rPr>
        <w:rFonts w:ascii="Symbol" w:hAnsi="Symbol" w:hint="default"/>
        <w:sz w:val="26"/>
        <w:szCs w:val="26"/>
      </w:r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hanging="737"/>
      </w:pPr>
      <w:rPr>
        <w:rFonts w:cs="Times New Roman" w:hint="default"/>
        <w:b w:val="0"/>
        <w:bCs w:val="0"/>
        <w:i w:val="0"/>
        <w:iCs w:val="0"/>
        <w:sz w:val="16"/>
        <w:szCs w:val="16"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  <w:rPr>
        <w:rFonts w:cs="Times New Roman" w:hint="default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  <w:rPr>
        <w:rFonts w:cs="Times New Roman" w:hint="default"/>
        <w:sz w:val="2"/>
        <w:szCs w:val="24"/>
      </w:r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  <w:rPr>
        <w:rFonts w:cs="Times New Roman" w:hint="default"/>
      </w:r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  <w:rPr>
        <w:rFonts w:cs="Times New Roman" w:hint="default"/>
        <w:sz w:val="2"/>
        <w:szCs w:val="24"/>
      </w:r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hint="default"/>
      </w:rPr>
    </w:lvl>
  </w:abstractNum>
  <w:abstractNum w:abstractNumId="15" w15:restartNumberingAfterBreak="0">
    <w:nsid w:val="5C211BDB"/>
    <w:multiLevelType w:val="multilevel"/>
    <w:tmpl w:val="9A123EB6"/>
    <w:lvl w:ilvl="0">
      <w:start w:val="6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16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600" w:hanging="108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320" w:hanging="1440"/>
      </w:pPr>
      <w:rPr>
        <w:rFonts w:hint="default"/>
      </w:rPr>
    </w:lvl>
  </w:abstractNum>
  <w:abstractNum w:abstractNumId="16" w15:restartNumberingAfterBreak="0">
    <w:nsid w:val="5C2D00DD"/>
    <w:multiLevelType w:val="multilevel"/>
    <w:tmpl w:val="CB2CFB36"/>
    <w:styleLink w:val="-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abstractNum w:abstractNumId="17" w15:restartNumberingAfterBreak="0">
    <w:nsid w:val="663A0921"/>
    <w:multiLevelType w:val="multilevel"/>
    <w:tmpl w:val="286034D8"/>
    <w:lvl w:ilvl="0">
      <w:start w:val="1"/>
      <w:numFmt w:val="decimal"/>
      <w:lvlRestart w:val="0"/>
      <w:lvlText w:val="%1."/>
      <w:lvlJc w:val="left"/>
      <w:pPr>
        <w:tabs>
          <w:tab w:val="num" w:pos="397"/>
        </w:tabs>
        <w:ind w:left="397" w:hanging="397"/>
      </w:pPr>
      <w:rPr>
        <w:rFonts w:cs="Times New Roman" w:hint="default"/>
        <w:sz w:val="18"/>
        <w:szCs w:val="18"/>
      </w:rPr>
    </w:lvl>
    <w:lvl w:ilvl="1">
      <w:start w:val="1"/>
      <w:numFmt w:val="decimal"/>
      <w:lvlText w:val="%1.%2."/>
      <w:lvlJc w:val="left"/>
      <w:pPr>
        <w:tabs>
          <w:tab w:val="num" w:pos="1020"/>
        </w:tabs>
        <w:ind w:left="1020" w:hanging="623"/>
      </w:pPr>
      <w:rPr>
        <w:rFonts w:cs="Times New Roman" w:hint="default"/>
        <w:sz w:val="18"/>
        <w:szCs w:val="18"/>
      </w:r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hanging="737"/>
      </w:pPr>
      <w:rPr>
        <w:rFonts w:cs="Times New Roman" w:hint="default"/>
        <w:b w:val="0"/>
        <w:bCs w:val="0"/>
        <w:i w:val="0"/>
        <w:iCs w:val="0"/>
        <w:sz w:val="16"/>
        <w:szCs w:val="16"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  <w:rPr>
        <w:rFonts w:cs="Times New Roman" w:hint="default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  <w:rPr>
        <w:rFonts w:cs="Times New Roman" w:hint="default"/>
        <w:sz w:val="2"/>
        <w:szCs w:val="24"/>
      </w:r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  <w:rPr>
        <w:rFonts w:cs="Times New Roman" w:hint="default"/>
      </w:r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  <w:rPr>
        <w:rFonts w:cs="Times New Roman" w:hint="default"/>
        <w:sz w:val="2"/>
        <w:szCs w:val="24"/>
      </w:r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hint="default"/>
      </w:rPr>
    </w:lvl>
  </w:abstractNum>
  <w:abstractNum w:abstractNumId="18" w15:restartNumberingAfterBreak="0">
    <w:nsid w:val="6B77126A"/>
    <w:multiLevelType w:val="hybridMultilevel"/>
    <w:tmpl w:val="DEC239A4"/>
    <w:lvl w:ilvl="0" w:tplc="FFFFFFFF">
      <w:start w:val="1"/>
      <w:numFmt w:val="hebrew1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756C13E1"/>
    <w:multiLevelType w:val="multilevel"/>
    <w:tmpl w:val="AC167682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7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7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25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1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99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5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37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5880" w:hanging="1800"/>
      </w:pPr>
      <w:rPr>
        <w:rFonts w:hint="default"/>
      </w:rPr>
    </w:lvl>
  </w:abstractNum>
  <w:abstractNum w:abstractNumId="20" w15:restartNumberingAfterBreak="0">
    <w:nsid w:val="79DF2A0E"/>
    <w:multiLevelType w:val="multilevel"/>
    <w:tmpl w:val="420049DA"/>
    <w:lvl w:ilvl="0">
      <w:start w:val="1"/>
      <w:numFmt w:val="decimal"/>
      <w:lvlText w:val="%1"/>
      <w:lvlJc w:val="left"/>
      <w:pPr>
        <w:ind w:left="360" w:hanging="360"/>
      </w:pPr>
      <w:rPr>
        <w:rFonts w:eastAsia="Calibri" w:hint="default"/>
        <w:b/>
        <w:i w:val="0"/>
      </w:rPr>
    </w:lvl>
    <w:lvl w:ilvl="1">
      <w:start w:val="3"/>
      <w:numFmt w:val="decimal"/>
      <w:lvlText w:val="%1.%2"/>
      <w:lvlJc w:val="left"/>
      <w:pPr>
        <w:ind w:left="1380" w:hanging="360"/>
      </w:pPr>
      <w:rPr>
        <w:rFonts w:eastAsia="Calibri" w:hint="default"/>
        <w:b/>
        <w:i w:val="0"/>
      </w:rPr>
    </w:lvl>
    <w:lvl w:ilvl="2">
      <w:start w:val="1"/>
      <w:numFmt w:val="decimal"/>
      <w:lvlText w:val="%1.%2.%3"/>
      <w:lvlJc w:val="left"/>
      <w:pPr>
        <w:ind w:left="2760" w:hanging="720"/>
      </w:pPr>
      <w:rPr>
        <w:rFonts w:eastAsia="Calibri" w:hint="default"/>
        <w:b/>
        <w:i w:val="0"/>
      </w:rPr>
    </w:lvl>
    <w:lvl w:ilvl="3">
      <w:start w:val="1"/>
      <w:numFmt w:val="decimal"/>
      <w:lvlText w:val="%1.%2.%3.%4"/>
      <w:lvlJc w:val="left"/>
      <w:pPr>
        <w:ind w:left="3780" w:hanging="720"/>
      </w:pPr>
      <w:rPr>
        <w:rFonts w:eastAsia="Calibri" w:hint="default"/>
        <w:b/>
        <w:i w:val="0"/>
      </w:rPr>
    </w:lvl>
    <w:lvl w:ilvl="4">
      <w:start w:val="1"/>
      <w:numFmt w:val="decimal"/>
      <w:lvlText w:val="%1.%2.%3.%4.%5"/>
      <w:lvlJc w:val="left"/>
      <w:pPr>
        <w:ind w:left="5160" w:hanging="1080"/>
      </w:pPr>
      <w:rPr>
        <w:rFonts w:eastAsia="Calibri" w:hint="default"/>
        <w:b/>
        <w:i w:val="0"/>
      </w:rPr>
    </w:lvl>
    <w:lvl w:ilvl="5">
      <w:start w:val="1"/>
      <w:numFmt w:val="decimal"/>
      <w:lvlText w:val="%1.%2.%3.%4.%5.%6"/>
      <w:lvlJc w:val="left"/>
      <w:pPr>
        <w:ind w:left="6540" w:hanging="1440"/>
      </w:pPr>
      <w:rPr>
        <w:rFonts w:eastAsia="Calibri" w:hint="default"/>
        <w:b/>
        <w:i w:val="0"/>
      </w:rPr>
    </w:lvl>
    <w:lvl w:ilvl="6">
      <w:start w:val="1"/>
      <w:numFmt w:val="decimal"/>
      <w:lvlText w:val="%1.%2.%3.%4.%5.%6.%7"/>
      <w:lvlJc w:val="left"/>
      <w:pPr>
        <w:ind w:left="7560" w:hanging="1440"/>
      </w:pPr>
      <w:rPr>
        <w:rFonts w:eastAsia="Calibri" w:hint="default"/>
        <w:b/>
        <w:i w:val="0"/>
      </w:rPr>
    </w:lvl>
    <w:lvl w:ilvl="7">
      <w:start w:val="1"/>
      <w:numFmt w:val="decimal"/>
      <w:lvlText w:val="%1.%2.%3.%4.%5.%6.%7.%8"/>
      <w:lvlJc w:val="left"/>
      <w:pPr>
        <w:ind w:left="8940" w:hanging="1800"/>
      </w:pPr>
      <w:rPr>
        <w:rFonts w:eastAsia="Calibri" w:hint="default"/>
        <w:b/>
        <w:i w:val="0"/>
      </w:rPr>
    </w:lvl>
    <w:lvl w:ilvl="8">
      <w:start w:val="1"/>
      <w:numFmt w:val="decimal"/>
      <w:lvlText w:val="%1.%2.%3.%4.%5.%6.%7.%8.%9"/>
      <w:lvlJc w:val="left"/>
      <w:pPr>
        <w:ind w:left="9960" w:hanging="1800"/>
      </w:pPr>
      <w:rPr>
        <w:rFonts w:eastAsia="Calibri" w:hint="default"/>
        <w:b/>
        <w:i w:val="0"/>
      </w:rPr>
    </w:lvl>
  </w:abstractNum>
  <w:num w:numId="1">
    <w:abstractNumId w:val="6"/>
  </w:num>
  <w:num w:numId="2">
    <w:abstractNumId w:val="16"/>
  </w:num>
  <w:num w:numId="3">
    <w:abstractNumId w:val="4"/>
  </w:num>
  <w:num w:numId="4">
    <w:abstractNumId w:val="5"/>
  </w:num>
  <w:num w:numId="5">
    <w:abstractNumId w:val="2"/>
  </w:num>
  <w:num w:numId="6">
    <w:abstractNumId w:val="11"/>
  </w:num>
  <w:num w:numId="7">
    <w:abstractNumId w:val="13"/>
  </w:num>
  <w:num w:numId="8">
    <w:abstractNumId w:val="3"/>
  </w:num>
  <w:num w:numId="9">
    <w:abstractNumId w:val="20"/>
  </w:num>
  <w:num w:numId="10">
    <w:abstractNumId w:val="7"/>
  </w:num>
  <w:num w:numId="11">
    <w:abstractNumId w:val="19"/>
  </w:num>
  <w:num w:numId="12">
    <w:abstractNumId w:val="17"/>
  </w:num>
  <w:num w:numId="13">
    <w:abstractNumId w:val="18"/>
  </w:num>
  <w:num w:numId="14">
    <w:abstractNumId w:val="12"/>
  </w:num>
  <w:num w:numId="15">
    <w:abstractNumId w:val="1"/>
  </w:num>
  <w:num w:numId="16">
    <w:abstractNumId w:val="0"/>
  </w:num>
  <w:num w:numId="17">
    <w:abstractNumId w:val="10"/>
  </w:num>
  <w:num w:numId="18">
    <w:abstractNumId w:val="15"/>
  </w:num>
  <w:num w:numId="19">
    <w:abstractNumId w:val="9"/>
  </w:num>
  <w:num w:numId="20">
    <w:abstractNumId w:val="8"/>
  </w:num>
  <w:num w:numId="21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embedSystemFonts/>
  <w:proofState w:spelling="clean" w:grammar="clean"/>
  <w:stylePaneFormatFilter w:val="3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255E3"/>
    <w:rsid w:val="00006C63"/>
    <w:rsid w:val="00014182"/>
    <w:rsid w:val="000255E3"/>
    <w:rsid w:val="00031EBB"/>
    <w:rsid w:val="00047C97"/>
    <w:rsid w:val="000520B7"/>
    <w:rsid w:val="000568CE"/>
    <w:rsid w:val="0005753B"/>
    <w:rsid w:val="000623C3"/>
    <w:rsid w:val="00066383"/>
    <w:rsid w:val="00085544"/>
    <w:rsid w:val="00093B9D"/>
    <w:rsid w:val="000C04AE"/>
    <w:rsid w:val="000E043D"/>
    <w:rsid w:val="000E6098"/>
    <w:rsid w:val="000E632C"/>
    <w:rsid w:val="0010326C"/>
    <w:rsid w:val="00113BF6"/>
    <w:rsid w:val="0012717D"/>
    <w:rsid w:val="00130980"/>
    <w:rsid w:val="00135AF2"/>
    <w:rsid w:val="001430CB"/>
    <w:rsid w:val="0014321C"/>
    <w:rsid w:val="00160EC1"/>
    <w:rsid w:val="001611C6"/>
    <w:rsid w:val="00164B30"/>
    <w:rsid w:val="0018292D"/>
    <w:rsid w:val="00184262"/>
    <w:rsid w:val="001842E5"/>
    <w:rsid w:val="0019152B"/>
    <w:rsid w:val="0019547C"/>
    <w:rsid w:val="001A7C42"/>
    <w:rsid w:val="001C4F6D"/>
    <w:rsid w:val="001D0D97"/>
    <w:rsid w:val="001D3C58"/>
    <w:rsid w:val="001D55DD"/>
    <w:rsid w:val="001E548A"/>
    <w:rsid w:val="0020667C"/>
    <w:rsid w:val="00207F87"/>
    <w:rsid w:val="0021318F"/>
    <w:rsid w:val="00275107"/>
    <w:rsid w:val="00275887"/>
    <w:rsid w:val="002944B2"/>
    <w:rsid w:val="002A54A3"/>
    <w:rsid w:val="002A7FEA"/>
    <w:rsid w:val="002B06DD"/>
    <w:rsid w:val="002B2A24"/>
    <w:rsid w:val="002D4725"/>
    <w:rsid w:val="002D7789"/>
    <w:rsid w:val="002E38F4"/>
    <w:rsid w:val="002F197C"/>
    <w:rsid w:val="003074B0"/>
    <w:rsid w:val="00310B90"/>
    <w:rsid w:val="00320774"/>
    <w:rsid w:val="00325E01"/>
    <w:rsid w:val="0034260A"/>
    <w:rsid w:val="00361114"/>
    <w:rsid w:val="00363321"/>
    <w:rsid w:val="003840FE"/>
    <w:rsid w:val="00393C6A"/>
    <w:rsid w:val="00395330"/>
    <w:rsid w:val="003A1D7A"/>
    <w:rsid w:val="003C3A5C"/>
    <w:rsid w:val="003E2021"/>
    <w:rsid w:val="003F1396"/>
    <w:rsid w:val="0040055E"/>
    <w:rsid w:val="00423D6A"/>
    <w:rsid w:val="00426E0E"/>
    <w:rsid w:val="004323EF"/>
    <w:rsid w:val="00435191"/>
    <w:rsid w:val="004410DE"/>
    <w:rsid w:val="004456B9"/>
    <w:rsid w:val="0044663B"/>
    <w:rsid w:val="00451F2E"/>
    <w:rsid w:val="004523EB"/>
    <w:rsid w:val="00452D7A"/>
    <w:rsid w:val="0046031B"/>
    <w:rsid w:val="00480054"/>
    <w:rsid w:val="00480105"/>
    <w:rsid w:val="004C127D"/>
    <w:rsid w:val="004C5538"/>
    <w:rsid w:val="004D082F"/>
    <w:rsid w:val="004D65A1"/>
    <w:rsid w:val="004E479D"/>
    <w:rsid w:val="004F3773"/>
    <w:rsid w:val="005020A0"/>
    <w:rsid w:val="0050274F"/>
    <w:rsid w:val="005028F9"/>
    <w:rsid w:val="00502E39"/>
    <w:rsid w:val="00505D36"/>
    <w:rsid w:val="00511B0C"/>
    <w:rsid w:val="00515321"/>
    <w:rsid w:val="00515E5C"/>
    <w:rsid w:val="005171A0"/>
    <w:rsid w:val="00530A1A"/>
    <w:rsid w:val="005333B1"/>
    <w:rsid w:val="00534452"/>
    <w:rsid w:val="005371D8"/>
    <w:rsid w:val="00555124"/>
    <w:rsid w:val="00556BE2"/>
    <w:rsid w:val="005704AE"/>
    <w:rsid w:val="005D2F84"/>
    <w:rsid w:val="005D42E4"/>
    <w:rsid w:val="005D735B"/>
    <w:rsid w:val="005E002E"/>
    <w:rsid w:val="00600BFA"/>
    <w:rsid w:val="00600F1F"/>
    <w:rsid w:val="0060284A"/>
    <w:rsid w:val="00602DAD"/>
    <w:rsid w:val="00606F0E"/>
    <w:rsid w:val="0062217F"/>
    <w:rsid w:val="006309B0"/>
    <w:rsid w:val="00631B9A"/>
    <w:rsid w:val="00647802"/>
    <w:rsid w:val="006610B9"/>
    <w:rsid w:val="0066664E"/>
    <w:rsid w:val="0067446A"/>
    <w:rsid w:val="00675C74"/>
    <w:rsid w:val="006805C3"/>
    <w:rsid w:val="00692C21"/>
    <w:rsid w:val="00692C69"/>
    <w:rsid w:val="006952CA"/>
    <w:rsid w:val="006A13C9"/>
    <w:rsid w:val="006A2503"/>
    <w:rsid w:val="006A5446"/>
    <w:rsid w:val="006B352E"/>
    <w:rsid w:val="006B6536"/>
    <w:rsid w:val="006B7F10"/>
    <w:rsid w:val="006C55AF"/>
    <w:rsid w:val="006D0744"/>
    <w:rsid w:val="006D686D"/>
    <w:rsid w:val="006E20ED"/>
    <w:rsid w:val="006E5942"/>
    <w:rsid w:val="00706164"/>
    <w:rsid w:val="007072AF"/>
    <w:rsid w:val="00717553"/>
    <w:rsid w:val="007177A0"/>
    <w:rsid w:val="00735D55"/>
    <w:rsid w:val="007432E1"/>
    <w:rsid w:val="00743847"/>
    <w:rsid w:val="00751B50"/>
    <w:rsid w:val="00757313"/>
    <w:rsid w:val="00757879"/>
    <w:rsid w:val="007611DA"/>
    <w:rsid w:val="00793E5C"/>
    <w:rsid w:val="00797BD4"/>
    <w:rsid w:val="007A373A"/>
    <w:rsid w:val="007B7505"/>
    <w:rsid w:val="007D4118"/>
    <w:rsid w:val="007E2692"/>
    <w:rsid w:val="007E4140"/>
    <w:rsid w:val="007F247E"/>
    <w:rsid w:val="007F7688"/>
    <w:rsid w:val="0080160A"/>
    <w:rsid w:val="00810BEF"/>
    <w:rsid w:val="0082739B"/>
    <w:rsid w:val="00840EF3"/>
    <w:rsid w:val="00850863"/>
    <w:rsid w:val="00860050"/>
    <w:rsid w:val="00861E94"/>
    <w:rsid w:val="00864DB3"/>
    <w:rsid w:val="00867AE5"/>
    <w:rsid w:val="00870D8A"/>
    <w:rsid w:val="00895870"/>
    <w:rsid w:val="008B39D7"/>
    <w:rsid w:val="008B5BFA"/>
    <w:rsid w:val="008C28F6"/>
    <w:rsid w:val="008E614B"/>
    <w:rsid w:val="008E77BE"/>
    <w:rsid w:val="008F0CBF"/>
    <w:rsid w:val="00910A3A"/>
    <w:rsid w:val="00910BC9"/>
    <w:rsid w:val="00915C9A"/>
    <w:rsid w:val="00934A07"/>
    <w:rsid w:val="00935E81"/>
    <w:rsid w:val="009533E9"/>
    <w:rsid w:val="0095770B"/>
    <w:rsid w:val="00986444"/>
    <w:rsid w:val="00986C32"/>
    <w:rsid w:val="00990A24"/>
    <w:rsid w:val="0099539B"/>
    <w:rsid w:val="009B64FE"/>
    <w:rsid w:val="009D1546"/>
    <w:rsid w:val="009E52B5"/>
    <w:rsid w:val="009E7352"/>
    <w:rsid w:val="009F7360"/>
    <w:rsid w:val="009F7F7A"/>
    <w:rsid w:val="00A07CE1"/>
    <w:rsid w:val="00A15876"/>
    <w:rsid w:val="00A15D5D"/>
    <w:rsid w:val="00A22209"/>
    <w:rsid w:val="00A30921"/>
    <w:rsid w:val="00A5751E"/>
    <w:rsid w:val="00A67A4F"/>
    <w:rsid w:val="00A7396A"/>
    <w:rsid w:val="00A73972"/>
    <w:rsid w:val="00A82E25"/>
    <w:rsid w:val="00A84333"/>
    <w:rsid w:val="00A84658"/>
    <w:rsid w:val="00AA4752"/>
    <w:rsid w:val="00AC0823"/>
    <w:rsid w:val="00AD0167"/>
    <w:rsid w:val="00AE548B"/>
    <w:rsid w:val="00AF1C47"/>
    <w:rsid w:val="00B01FD6"/>
    <w:rsid w:val="00B03E2B"/>
    <w:rsid w:val="00B041F7"/>
    <w:rsid w:val="00B17D71"/>
    <w:rsid w:val="00B27116"/>
    <w:rsid w:val="00B311D4"/>
    <w:rsid w:val="00B35393"/>
    <w:rsid w:val="00B36FDD"/>
    <w:rsid w:val="00B429D7"/>
    <w:rsid w:val="00B4777E"/>
    <w:rsid w:val="00B60EE6"/>
    <w:rsid w:val="00B67385"/>
    <w:rsid w:val="00B74FC0"/>
    <w:rsid w:val="00B8102E"/>
    <w:rsid w:val="00B93390"/>
    <w:rsid w:val="00B93A25"/>
    <w:rsid w:val="00BB393A"/>
    <w:rsid w:val="00BD67E7"/>
    <w:rsid w:val="00BF60B8"/>
    <w:rsid w:val="00C01906"/>
    <w:rsid w:val="00C171DC"/>
    <w:rsid w:val="00C27AC8"/>
    <w:rsid w:val="00C37F33"/>
    <w:rsid w:val="00C402A5"/>
    <w:rsid w:val="00C6289B"/>
    <w:rsid w:val="00C84ABA"/>
    <w:rsid w:val="00C86B70"/>
    <w:rsid w:val="00CA61AF"/>
    <w:rsid w:val="00CB40A4"/>
    <w:rsid w:val="00CB4948"/>
    <w:rsid w:val="00CB657E"/>
    <w:rsid w:val="00CC356E"/>
    <w:rsid w:val="00CD6DB8"/>
    <w:rsid w:val="00CE0517"/>
    <w:rsid w:val="00CF44BB"/>
    <w:rsid w:val="00D013D8"/>
    <w:rsid w:val="00D13C82"/>
    <w:rsid w:val="00D225E8"/>
    <w:rsid w:val="00D33979"/>
    <w:rsid w:val="00D34775"/>
    <w:rsid w:val="00D66453"/>
    <w:rsid w:val="00D731DA"/>
    <w:rsid w:val="00D81BEF"/>
    <w:rsid w:val="00D85CA4"/>
    <w:rsid w:val="00D85D7F"/>
    <w:rsid w:val="00D902CE"/>
    <w:rsid w:val="00D969C1"/>
    <w:rsid w:val="00DA3081"/>
    <w:rsid w:val="00DC780F"/>
    <w:rsid w:val="00DD5320"/>
    <w:rsid w:val="00DE069A"/>
    <w:rsid w:val="00DE7CC8"/>
    <w:rsid w:val="00DF5CB8"/>
    <w:rsid w:val="00DF73FF"/>
    <w:rsid w:val="00E02899"/>
    <w:rsid w:val="00E167CB"/>
    <w:rsid w:val="00E36525"/>
    <w:rsid w:val="00E41B31"/>
    <w:rsid w:val="00E56588"/>
    <w:rsid w:val="00E64F20"/>
    <w:rsid w:val="00E74331"/>
    <w:rsid w:val="00E95EEF"/>
    <w:rsid w:val="00E97E71"/>
    <w:rsid w:val="00EA5DDC"/>
    <w:rsid w:val="00EA6729"/>
    <w:rsid w:val="00EA74C7"/>
    <w:rsid w:val="00EC303E"/>
    <w:rsid w:val="00ED368E"/>
    <w:rsid w:val="00EE4AE4"/>
    <w:rsid w:val="00EF71D7"/>
    <w:rsid w:val="00F00D41"/>
    <w:rsid w:val="00F03371"/>
    <w:rsid w:val="00F0592A"/>
    <w:rsid w:val="00F1640A"/>
    <w:rsid w:val="00F25ABF"/>
    <w:rsid w:val="00F45A28"/>
    <w:rsid w:val="00F509E4"/>
    <w:rsid w:val="00F51AC6"/>
    <w:rsid w:val="00F65A04"/>
    <w:rsid w:val="00F74EF7"/>
    <w:rsid w:val="00F80DA7"/>
    <w:rsid w:val="00F975CB"/>
    <w:rsid w:val="00FE3193"/>
    <w:rsid w:val="00FE3F33"/>
    <w:rsid w:val="00FF1B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02DF1B62"/>
  <w15:docId w15:val="{E835EE4A-1FA9-4250-88E2-DF84A29E671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0255E3"/>
    <w:pPr>
      <w:widowControl w:val="0"/>
      <w:bidi/>
      <w:spacing w:before="0" w:after="0" w:line="240" w:lineRule="auto"/>
    </w:pPr>
    <w:rPr>
      <w:rFonts w:ascii="Times New Roman" w:eastAsia="Times New Roman" w:hAnsi="Times New Roman" w:cs="FrankRuehl"/>
      <w:sz w:val="26"/>
      <w:szCs w:val="24"/>
    </w:rPr>
  </w:style>
  <w:style w:type="paragraph" w:styleId="1">
    <w:name w:val="heading 1"/>
    <w:basedOn w:val="a"/>
    <w:next w:val="a"/>
    <w:link w:val="10"/>
    <w:uiPriority w:val="9"/>
    <w:qFormat/>
    <w:rsid w:val="003A1D7A"/>
    <w:pPr>
      <w:spacing w:before="120" w:line="360" w:lineRule="auto"/>
      <w:jc w:val="both"/>
      <w:outlineLvl w:val="0"/>
    </w:pPr>
    <w:rPr>
      <w:rFonts w:eastAsiaTheme="minorHAnsi"/>
      <w:b/>
      <w:bCs/>
      <w:caps/>
      <w:spacing w:val="15"/>
      <w:sz w:val="36"/>
      <w:szCs w:val="36"/>
    </w:rPr>
  </w:style>
  <w:style w:type="paragraph" w:styleId="2">
    <w:name w:val="heading 2"/>
    <w:aliases w:val="s"/>
    <w:basedOn w:val="a"/>
    <w:next w:val="a"/>
    <w:link w:val="20"/>
    <w:uiPriority w:val="9"/>
    <w:unhideWhenUsed/>
    <w:qFormat/>
    <w:rsid w:val="003A1D7A"/>
    <w:pPr>
      <w:spacing w:before="120" w:line="360" w:lineRule="auto"/>
      <w:jc w:val="both"/>
      <w:outlineLvl w:val="1"/>
    </w:pPr>
    <w:rPr>
      <w:rFonts w:eastAsiaTheme="minorHAnsi"/>
      <w:b/>
      <w:bCs/>
      <w:caps/>
      <w:spacing w:val="15"/>
      <w:sz w:val="32"/>
      <w:szCs w:val="32"/>
    </w:rPr>
  </w:style>
  <w:style w:type="paragraph" w:styleId="3">
    <w:name w:val="heading 3"/>
    <w:basedOn w:val="a"/>
    <w:next w:val="a"/>
    <w:link w:val="30"/>
    <w:uiPriority w:val="9"/>
    <w:unhideWhenUsed/>
    <w:qFormat/>
    <w:rsid w:val="001611C6"/>
    <w:pPr>
      <w:bidi w:val="0"/>
      <w:spacing w:before="300" w:line="360" w:lineRule="auto"/>
      <w:jc w:val="both"/>
      <w:outlineLvl w:val="2"/>
    </w:pPr>
    <w:rPr>
      <w:rFonts w:eastAsiaTheme="minorHAnsi"/>
      <w:bCs/>
      <w:caps/>
      <w:spacing w:val="15"/>
      <w:sz w:val="28"/>
      <w:szCs w:val="28"/>
    </w:rPr>
  </w:style>
  <w:style w:type="paragraph" w:styleId="4">
    <w:name w:val="heading 4"/>
    <w:basedOn w:val="a"/>
    <w:next w:val="a"/>
    <w:link w:val="40"/>
    <w:uiPriority w:val="9"/>
    <w:unhideWhenUsed/>
    <w:qFormat/>
    <w:rsid w:val="003A1D7A"/>
    <w:pPr>
      <w:widowControl/>
      <w:bidi w:val="0"/>
      <w:spacing w:before="300" w:line="360" w:lineRule="auto"/>
      <w:jc w:val="both"/>
      <w:outlineLvl w:val="3"/>
    </w:pPr>
    <w:rPr>
      <w:rFonts w:eastAsiaTheme="minorHAnsi"/>
      <w:b/>
      <w:bCs/>
      <w:caps/>
      <w:spacing w:val="10"/>
      <w:sz w:val="24"/>
      <w:szCs w:val="26"/>
    </w:rPr>
  </w:style>
  <w:style w:type="paragraph" w:styleId="5">
    <w:name w:val="heading 5"/>
    <w:basedOn w:val="a"/>
    <w:next w:val="a"/>
    <w:link w:val="50"/>
    <w:uiPriority w:val="9"/>
    <w:unhideWhenUsed/>
    <w:qFormat/>
    <w:rsid w:val="003A1D7A"/>
    <w:pPr>
      <w:bidi w:val="0"/>
      <w:spacing w:before="300" w:line="360" w:lineRule="auto"/>
      <w:jc w:val="both"/>
      <w:outlineLvl w:val="4"/>
    </w:pPr>
    <w:rPr>
      <w:rFonts w:eastAsiaTheme="minorHAnsi"/>
      <w:b/>
      <w:bCs/>
      <w:caps/>
      <w:spacing w:val="10"/>
      <w:sz w:val="24"/>
      <w:szCs w:val="26"/>
    </w:rPr>
  </w:style>
  <w:style w:type="paragraph" w:styleId="6">
    <w:name w:val="heading 6"/>
    <w:basedOn w:val="a"/>
    <w:next w:val="a"/>
    <w:link w:val="60"/>
    <w:uiPriority w:val="9"/>
    <w:unhideWhenUsed/>
    <w:qFormat/>
    <w:rsid w:val="00066383"/>
    <w:pPr>
      <w:bidi w:val="0"/>
      <w:spacing w:before="300" w:line="360" w:lineRule="auto"/>
      <w:jc w:val="both"/>
      <w:outlineLvl w:val="5"/>
    </w:pPr>
    <w:rPr>
      <w:rFonts w:eastAsiaTheme="minorHAnsi"/>
      <w:b/>
      <w:bCs/>
      <w:caps/>
      <w:spacing w:val="10"/>
      <w:sz w:val="24"/>
      <w:szCs w:val="26"/>
    </w:rPr>
  </w:style>
  <w:style w:type="paragraph" w:styleId="7">
    <w:name w:val="heading 7"/>
    <w:basedOn w:val="a"/>
    <w:next w:val="a"/>
    <w:link w:val="70"/>
    <w:uiPriority w:val="9"/>
    <w:unhideWhenUsed/>
    <w:qFormat/>
    <w:rsid w:val="003A1D7A"/>
    <w:pPr>
      <w:bidi w:val="0"/>
      <w:spacing w:before="300" w:line="360" w:lineRule="auto"/>
      <w:jc w:val="both"/>
      <w:outlineLvl w:val="6"/>
    </w:pPr>
    <w:rPr>
      <w:rFonts w:eastAsiaTheme="minorHAnsi"/>
      <w:b/>
      <w:bCs/>
      <w:caps/>
      <w:spacing w:val="10"/>
      <w:sz w:val="24"/>
      <w:szCs w:val="26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182"/>
    <w:pPr>
      <w:widowControl/>
      <w:bidi w:val="0"/>
      <w:spacing w:before="300" w:line="360" w:lineRule="auto"/>
      <w:jc w:val="both"/>
      <w:outlineLvl w:val="7"/>
    </w:pPr>
    <w:rPr>
      <w:rFonts w:eastAsiaTheme="minorHAnsi"/>
      <w:caps/>
      <w:spacing w:val="10"/>
      <w:sz w:val="18"/>
      <w:szCs w:val="18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182"/>
    <w:pPr>
      <w:widowControl/>
      <w:bidi w:val="0"/>
      <w:spacing w:before="300" w:line="360" w:lineRule="auto"/>
      <w:jc w:val="both"/>
      <w:outlineLvl w:val="8"/>
    </w:pPr>
    <w:rPr>
      <w:rFonts w:eastAsiaTheme="minorHAnsi"/>
      <w:i/>
      <w:caps/>
      <w:spacing w:val="10"/>
      <w:sz w:val="18"/>
      <w:szCs w:val="1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spacing w:before="120" w:after="120" w:line="360" w:lineRule="auto"/>
      <w:ind w:left="567" w:right="567"/>
      <w:jc w:val="both"/>
    </w:pPr>
    <w:rPr>
      <w:rFonts w:eastAsiaTheme="minorHAnsi"/>
      <w:i/>
      <w:iCs/>
      <w:sz w:val="24"/>
      <w:szCs w:val="26"/>
    </w:rPr>
  </w:style>
  <w:style w:type="character" w:customStyle="1" w:styleId="a4">
    <w:name w:val="ציטוט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aliases w:val="s תו"/>
    <w:basedOn w:val="a0"/>
    <w:link w:val="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widowControl/>
      <w:bidi w:val="0"/>
      <w:spacing w:before="120" w:after="120" w:line="360" w:lineRule="auto"/>
      <w:jc w:val="both"/>
    </w:pPr>
    <w:rPr>
      <w:rFonts w:eastAsiaTheme="minorHAnsi"/>
      <w:b/>
      <w:bCs/>
      <w:color w:val="365F91" w:themeColor="accent1" w:themeShade="BF"/>
      <w:sz w:val="16"/>
      <w:szCs w:val="16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tabs>
        <w:tab w:val="right" w:leader="dot" w:pos="8296"/>
      </w:tabs>
      <w:spacing w:before="100" w:after="100"/>
      <w:ind w:left="482"/>
      <w:jc w:val="both"/>
    </w:pPr>
    <w:rPr>
      <w:rFonts w:eastAsiaTheme="minorHAnsi"/>
      <w:sz w:val="24"/>
      <w:szCs w:val="26"/>
    </w:rPr>
  </w:style>
  <w:style w:type="paragraph" w:styleId="TOC1">
    <w:name w:val="toc 1"/>
    <w:basedOn w:val="a"/>
    <w:next w:val="a"/>
    <w:autoRedefine/>
    <w:uiPriority w:val="39"/>
    <w:unhideWhenUsed/>
    <w:rsid w:val="00600BFA"/>
    <w:pPr>
      <w:tabs>
        <w:tab w:val="right" w:leader="dot" w:pos="8296"/>
      </w:tabs>
      <w:spacing w:before="100" w:after="100"/>
      <w:jc w:val="both"/>
    </w:pPr>
    <w:rPr>
      <w:rFonts w:eastAsiaTheme="minorHAnsi"/>
      <w:sz w:val="24"/>
      <w:szCs w:val="26"/>
    </w:rPr>
  </w:style>
  <w:style w:type="paragraph" w:styleId="TOC2">
    <w:name w:val="toc 2"/>
    <w:basedOn w:val="a"/>
    <w:next w:val="a"/>
    <w:autoRedefine/>
    <w:uiPriority w:val="39"/>
    <w:unhideWhenUsed/>
    <w:rsid w:val="00600BFA"/>
    <w:pPr>
      <w:tabs>
        <w:tab w:val="right" w:leader="dot" w:pos="8296"/>
      </w:tabs>
      <w:spacing w:before="100" w:after="100"/>
      <w:ind w:left="238"/>
      <w:jc w:val="both"/>
    </w:pPr>
    <w:rPr>
      <w:rFonts w:eastAsiaTheme="minorHAnsi"/>
      <w:sz w:val="24"/>
      <w:szCs w:val="26"/>
    </w:rPr>
  </w:style>
  <w:style w:type="paragraph" w:styleId="TOC7">
    <w:name w:val="toc 7"/>
    <w:basedOn w:val="a"/>
    <w:next w:val="a"/>
    <w:autoRedefine/>
    <w:uiPriority w:val="39"/>
    <w:unhideWhenUsed/>
    <w:rsid w:val="00600BFA"/>
    <w:pPr>
      <w:tabs>
        <w:tab w:val="right" w:leader="dot" w:pos="8296"/>
      </w:tabs>
      <w:spacing w:before="100" w:after="100"/>
      <w:ind w:left="1440"/>
      <w:jc w:val="both"/>
    </w:pPr>
    <w:rPr>
      <w:rFonts w:eastAsiaTheme="minorHAnsi"/>
      <w:sz w:val="24"/>
      <w:szCs w:val="26"/>
    </w:rPr>
  </w:style>
  <w:style w:type="paragraph" w:styleId="TOC6">
    <w:name w:val="toc 6"/>
    <w:basedOn w:val="a"/>
    <w:next w:val="a"/>
    <w:autoRedefine/>
    <w:uiPriority w:val="39"/>
    <w:unhideWhenUsed/>
    <w:rsid w:val="00600BFA"/>
    <w:pPr>
      <w:tabs>
        <w:tab w:val="right" w:leader="dot" w:pos="8296"/>
      </w:tabs>
      <w:spacing w:before="100" w:after="100"/>
      <w:ind w:left="1202"/>
      <w:contextualSpacing/>
      <w:jc w:val="both"/>
    </w:pPr>
    <w:rPr>
      <w:rFonts w:eastAsiaTheme="minorHAnsi"/>
      <w:sz w:val="24"/>
      <w:szCs w:val="26"/>
    </w:rPr>
  </w:style>
  <w:style w:type="paragraph" w:styleId="TOC5">
    <w:name w:val="toc 5"/>
    <w:basedOn w:val="a"/>
    <w:next w:val="a"/>
    <w:autoRedefine/>
    <w:uiPriority w:val="39"/>
    <w:unhideWhenUsed/>
    <w:rsid w:val="00600BFA"/>
    <w:pPr>
      <w:tabs>
        <w:tab w:val="right" w:leader="dot" w:pos="8296"/>
      </w:tabs>
      <w:spacing w:before="100" w:after="100"/>
      <w:ind w:left="958"/>
      <w:jc w:val="both"/>
    </w:pPr>
    <w:rPr>
      <w:rFonts w:eastAsiaTheme="minorHAnsi"/>
      <w:sz w:val="24"/>
      <w:szCs w:val="26"/>
    </w:rPr>
  </w:style>
  <w:style w:type="paragraph" w:styleId="TOC4">
    <w:name w:val="toc 4"/>
    <w:basedOn w:val="a"/>
    <w:next w:val="a"/>
    <w:autoRedefine/>
    <w:uiPriority w:val="39"/>
    <w:unhideWhenUsed/>
    <w:rsid w:val="00600BFA"/>
    <w:pPr>
      <w:spacing w:before="100" w:after="100"/>
      <w:ind w:left="720"/>
      <w:jc w:val="both"/>
    </w:pPr>
    <w:rPr>
      <w:rFonts w:eastAsiaTheme="minorHAnsi"/>
      <w:sz w:val="24"/>
      <w:szCs w:val="26"/>
    </w:rPr>
  </w:style>
  <w:style w:type="paragraph" w:styleId="a7">
    <w:name w:val="List Paragraph"/>
    <w:basedOn w:val="a"/>
    <w:link w:val="a8"/>
    <w:uiPriority w:val="34"/>
    <w:qFormat/>
    <w:rsid w:val="00FE3193"/>
    <w:pPr>
      <w:widowControl/>
      <w:spacing w:before="120" w:after="120" w:line="360" w:lineRule="auto"/>
      <w:ind w:left="720"/>
      <w:contextualSpacing/>
      <w:jc w:val="both"/>
    </w:pPr>
    <w:rPr>
      <w:rFonts w:eastAsiaTheme="minorHAnsi"/>
      <w:sz w:val="24"/>
      <w:szCs w:val="26"/>
    </w:r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paragraph" w:styleId="a9">
    <w:name w:val="header"/>
    <w:basedOn w:val="a"/>
    <w:link w:val="aa"/>
    <w:uiPriority w:val="99"/>
    <w:rsid w:val="000255E3"/>
    <w:pPr>
      <w:tabs>
        <w:tab w:val="center" w:pos="4153"/>
        <w:tab w:val="right" w:pos="8306"/>
      </w:tabs>
    </w:pPr>
    <w:rPr>
      <w:sz w:val="24"/>
    </w:rPr>
  </w:style>
  <w:style w:type="character" w:customStyle="1" w:styleId="aa">
    <w:name w:val="כותרת עליונה תו"/>
    <w:basedOn w:val="a0"/>
    <w:link w:val="a9"/>
    <w:uiPriority w:val="99"/>
    <w:rsid w:val="000255E3"/>
    <w:rPr>
      <w:rFonts w:ascii="Times New Roman" w:eastAsia="Times New Roman" w:hAnsi="Times New Roman" w:cs="FrankRuehl"/>
      <w:sz w:val="24"/>
      <w:szCs w:val="24"/>
    </w:rPr>
  </w:style>
  <w:style w:type="character" w:styleId="ab">
    <w:name w:val="page number"/>
    <w:basedOn w:val="a0"/>
    <w:rsid w:val="000255E3"/>
  </w:style>
  <w:style w:type="paragraph" w:styleId="ac">
    <w:name w:val="footer"/>
    <w:basedOn w:val="a"/>
    <w:link w:val="ad"/>
    <w:uiPriority w:val="99"/>
    <w:unhideWhenUsed/>
    <w:rsid w:val="009D1546"/>
    <w:pPr>
      <w:tabs>
        <w:tab w:val="center" w:pos="4153"/>
        <w:tab w:val="right" w:pos="8306"/>
      </w:tabs>
    </w:pPr>
  </w:style>
  <w:style w:type="character" w:customStyle="1" w:styleId="ad">
    <w:name w:val="כותרת תחתונה תו"/>
    <w:basedOn w:val="a0"/>
    <w:link w:val="ac"/>
    <w:uiPriority w:val="99"/>
    <w:rsid w:val="009D1546"/>
    <w:rPr>
      <w:rFonts w:ascii="Times New Roman" w:eastAsia="Times New Roman" w:hAnsi="Times New Roman" w:cs="FrankRuehl"/>
      <w:sz w:val="26"/>
      <w:szCs w:val="24"/>
    </w:rPr>
  </w:style>
  <w:style w:type="paragraph" w:styleId="ae">
    <w:name w:val="Balloon Text"/>
    <w:basedOn w:val="a"/>
    <w:link w:val="af"/>
    <w:uiPriority w:val="99"/>
    <w:semiHidden/>
    <w:unhideWhenUsed/>
    <w:rsid w:val="00006C63"/>
    <w:rPr>
      <w:rFonts w:ascii="Tahoma" w:hAnsi="Tahoma" w:cs="Tahoma"/>
      <w:sz w:val="16"/>
      <w:szCs w:val="16"/>
    </w:rPr>
  </w:style>
  <w:style w:type="character" w:customStyle="1" w:styleId="af">
    <w:name w:val="טקסט בלונים תו"/>
    <w:basedOn w:val="a0"/>
    <w:link w:val="ae"/>
    <w:uiPriority w:val="99"/>
    <w:semiHidden/>
    <w:rsid w:val="00006C63"/>
    <w:rPr>
      <w:rFonts w:ascii="Tahoma" w:eastAsia="Times New Roman" w:hAnsi="Tahoma" w:cs="Tahoma"/>
      <w:sz w:val="16"/>
      <w:szCs w:val="16"/>
    </w:rPr>
  </w:style>
  <w:style w:type="character" w:styleId="af0">
    <w:name w:val="annotation reference"/>
    <w:basedOn w:val="a0"/>
    <w:uiPriority w:val="99"/>
    <w:semiHidden/>
    <w:unhideWhenUsed/>
    <w:rsid w:val="00675C74"/>
    <w:rPr>
      <w:sz w:val="16"/>
      <w:szCs w:val="16"/>
    </w:rPr>
  </w:style>
  <w:style w:type="paragraph" w:styleId="af1">
    <w:name w:val="annotation text"/>
    <w:basedOn w:val="a"/>
    <w:link w:val="af2"/>
    <w:uiPriority w:val="99"/>
    <w:semiHidden/>
    <w:unhideWhenUsed/>
    <w:rsid w:val="00675C74"/>
    <w:rPr>
      <w:sz w:val="20"/>
      <w:szCs w:val="20"/>
    </w:rPr>
  </w:style>
  <w:style w:type="character" w:customStyle="1" w:styleId="af2">
    <w:name w:val="טקסט הערה תו"/>
    <w:basedOn w:val="a0"/>
    <w:link w:val="af1"/>
    <w:uiPriority w:val="99"/>
    <w:semiHidden/>
    <w:rsid w:val="00675C74"/>
    <w:rPr>
      <w:rFonts w:ascii="Times New Roman" w:eastAsia="Times New Roman" w:hAnsi="Times New Roman" w:cs="FrankRuehl"/>
      <w:sz w:val="20"/>
      <w:szCs w:val="20"/>
    </w:rPr>
  </w:style>
  <w:style w:type="paragraph" w:styleId="af3">
    <w:name w:val="annotation subject"/>
    <w:basedOn w:val="af1"/>
    <w:next w:val="af1"/>
    <w:link w:val="af4"/>
    <w:uiPriority w:val="99"/>
    <w:semiHidden/>
    <w:unhideWhenUsed/>
    <w:rsid w:val="00675C74"/>
    <w:rPr>
      <w:b/>
      <w:bCs/>
    </w:rPr>
  </w:style>
  <w:style w:type="character" w:customStyle="1" w:styleId="af4">
    <w:name w:val="נושא הערה תו"/>
    <w:basedOn w:val="af2"/>
    <w:link w:val="af3"/>
    <w:uiPriority w:val="99"/>
    <w:semiHidden/>
    <w:rsid w:val="00675C74"/>
    <w:rPr>
      <w:rFonts w:ascii="Times New Roman" w:eastAsia="Times New Roman" w:hAnsi="Times New Roman" w:cs="FrankRuehl"/>
      <w:b/>
      <w:bCs/>
      <w:sz w:val="20"/>
      <w:szCs w:val="20"/>
    </w:rPr>
  </w:style>
  <w:style w:type="table" w:styleId="af5">
    <w:name w:val="Table Grid"/>
    <w:basedOn w:val="a1"/>
    <w:rsid w:val="006B6536"/>
    <w:pPr>
      <w:bidi/>
      <w:spacing w:before="0" w:after="0" w:line="240" w:lineRule="auto"/>
      <w:jc w:val="both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a0"/>
    <w:uiPriority w:val="99"/>
    <w:unhideWhenUsed/>
    <w:rsid w:val="00606F0E"/>
    <w:rPr>
      <w:color w:val="0000FF" w:themeColor="hyperlink"/>
      <w:u w:val="single"/>
    </w:rPr>
  </w:style>
  <w:style w:type="character" w:customStyle="1" w:styleId="a8">
    <w:name w:val="פיסקת רשימה תו"/>
    <w:link w:val="a7"/>
    <w:uiPriority w:val="34"/>
    <w:rsid w:val="00D013D8"/>
    <w:rPr>
      <w:rFonts w:ascii="Times New Roman" w:hAnsi="Times New Roman" w:cs="FrankRuehl"/>
      <w:sz w:val="24"/>
      <w:szCs w:val="26"/>
    </w:rPr>
  </w:style>
  <w:style w:type="character" w:styleId="FollowedHyperlink">
    <w:name w:val="FollowedHyperlink"/>
    <w:basedOn w:val="a0"/>
    <w:uiPriority w:val="99"/>
    <w:semiHidden/>
    <w:unhideWhenUsed/>
    <w:rsid w:val="00F65A04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mr.gov.il/ilgstorefront/he/search/?s=TENDER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38A3C61-9222-4514-B59B-E58C5389964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185</Words>
  <Characters>970</Characters>
  <Application>Microsoft Office Word</Application>
  <DocSecurity>0</DocSecurity>
  <Lines>8</Lines>
  <Paragraphs>2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MOF</Company>
  <LinksUpToDate>false</LinksUpToDate>
  <CharactersWithSpaces>1153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יצחק זרביב</dc:creator>
  <cp:lastModifiedBy>אחמד עבד אלרחמן</cp:lastModifiedBy>
  <cp:revision>5</cp:revision>
  <cp:lastPrinted>2018-04-25T08:51:00Z</cp:lastPrinted>
  <dcterms:created xsi:type="dcterms:W3CDTF">2021-10-26T16:40:00Z</dcterms:created>
  <dcterms:modified xsi:type="dcterms:W3CDTF">2022-02-17T14:06:00Z</dcterms:modified>
</cp:coreProperties>
</file>